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8E99" w14:textId="2B1CB24D" w:rsidR="00BB2C2C" w:rsidRPr="00924EF6" w:rsidRDefault="00BB2C2C" w:rsidP="007C0396">
      <w:pPr>
        <w:rPr>
          <w:rFonts w:cstheme="minorHAnsi"/>
          <w:color w:val="000000" w:themeColor="text1"/>
        </w:rPr>
      </w:pPr>
    </w:p>
    <w:p w14:paraId="06F109EB" w14:textId="2D500A85" w:rsidR="004B33D9" w:rsidRPr="00924EF6" w:rsidRDefault="004B33D9" w:rsidP="007C0396">
      <w:pPr>
        <w:rPr>
          <w:rFonts w:cstheme="minorHAnsi"/>
          <w:color w:val="000000" w:themeColor="text1"/>
        </w:rPr>
      </w:pPr>
    </w:p>
    <w:sdt>
      <w:sdtPr>
        <w:rPr>
          <w:rFonts w:asciiTheme="minorHAnsi" w:eastAsia="Times New Roman" w:hAnsiTheme="minorHAnsi" w:cstheme="minorHAnsi"/>
          <w:b w:val="0"/>
          <w:bCs w:val="0"/>
          <w:color w:val="000000" w:themeColor="text1"/>
          <w:sz w:val="24"/>
          <w:szCs w:val="24"/>
          <w:lang w:eastAsia="en-US"/>
        </w:rPr>
        <w:id w:val="904953881"/>
        <w:docPartObj>
          <w:docPartGallery w:val="Table of Contents"/>
          <w:docPartUnique/>
        </w:docPartObj>
      </w:sdtPr>
      <w:sdtEndPr>
        <w:rPr>
          <w:noProof/>
        </w:rPr>
      </w:sdtEndPr>
      <w:sdtContent>
        <w:p w14:paraId="25E2B1AD" w14:textId="77777777" w:rsidR="004B33D9" w:rsidRPr="00924EF6" w:rsidRDefault="004B33D9" w:rsidP="007C0396">
          <w:pPr>
            <w:pStyle w:val="TOCHeading"/>
            <w:spacing w:line="240" w:lineRule="auto"/>
            <w:rPr>
              <w:rFonts w:asciiTheme="minorHAnsi" w:hAnsiTheme="minorHAnsi" w:cstheme="minorHAnsi"/>
              <w:color w:val="000000" w:themeColor="text1"/>
              <w:sz w:val="24"/>
              <w:szCs w:val="24"/>
            </w:rPr>
          </w:pPr>
          <w:r w:rsidRPr="00924EF6">
            <w:rPr>
              <w:rFonts w:asciiTheme="minorHAnsi" w:hAnsiTheme="minorHAnsi" w:cstheme="minorHAnsi"/>
              <w:color w:val="000000" w:themeColor="text1"/>
              <w:sz w:val="24"/>
              <w:szCs w:val="24"/>
            </w:rPr>
            <w:t>Table of Contents</w:t>
          </w:r>
        </w:p>
        <w:p w14:paraId="42C05CC3" w14:textId="77777777" w:rsidR="002517A7" w:rsidRPr="00924EF6" w:rsidRDefault="002517A7" w:rsidP="002517A7">
          <w:pPr>
            <w:rPr>
              <w:rFonts w:cstheme="minorHAnsi"/>
              <w:color w:val="000000" w:themeColor="text1"/>
              <w:lang w:eastAsia="ja-JP"/>
            </w:rPr>
          </w:pPr>
        </w:p>
        <w:p w14:paraId="28AB99E6" w14:textId="3F58DEBA" w:rsidR="00450942" w:rsidRPr="00924EF6" w:rsidRDefault="004B33D9">
          <w:pPr>
            <w:pStyle w:val="TOC1"/>
            <w:tabs>
              <w:tab w:val="left" w:pos="440"/>
            </w:tabs>
            <w:rPr>
              <w:rFonts w:asciiTheme="minorHAnsi" w:hAnsiTheme="minorHAnsi" w:cstheme="minorHAnsi"/>
              <w:b w:val="0"/>
              <w:bCs w:val="0"/>
              <w:color w:val="000000" w:themeColor="text1"/>
              <w:kern w:val="2"/>
              <w:sz w:val="24"/>
              <w:szCs w:val="24"/>
              <w:lang w:eastAsia="en-US"/>
              <w14:ligatures w14:val="standardContextual"/>
            </w:rPr>
          </w:pPr>
          <w:r w:rsidRPr="00924EF6">
            <w:rPr>
              <w:rFonts w:asciiTheme="minorHAnsi" w:hAnsiTheme="minorHAnsi" w:cstheme="minorHAnsi"/>
              <w:color w:val="000000" w:themeColor="text1"/>
              <w:sz w:val="24"/>
              <w:szCs w:val="24"/>
            </w:rPr>
            <w:fldChar w:fldCharType="begin"/>
          </w:r>
          <w:r w:rsidRPr="00924EF6">
            <w:rPr>
              <w:rFonts w:asciiTheme="minorHAnsi" w:hAnsiTheme="minorHAnsi" w:cstheme="minorHAnsi"/>
              <w:color w:val="000000" w:themeColor="text1"/>
              <w:sz w:val="24"/>
              <w:szCs w:val="24"/>
            </w:rPr>
            <w:instrText xml:space="preserve"> TOC \o "1-3" \h \z \u </w:instrText>
          </w:r>
          <w:r w:rsidRPr="00924EF6">
            <w:rPr>
              <w:rFonts w:asciiTheme="minorHAnsi" w:hAnsiTheme="minorHAnsi" w:cstheme="minorHAnsi"/>
              <w:color w:val="000000" w:themeColor="text1"/>
              <w:sz w:val="24"/>
              <w:szCs w:val="24"/>
            </w:rPr>
            <w:fldChar w:fldCharType="separate"/>
          </w:r>
          <w:hyperlink w:anchor="_Toc142471305" w:history="1">
            <w:r w:rsidR="00450942" w:rsidRPr="00924EF6">
              <w:rPr>
                <w:rStyle w:val="Hyperlink"/>
                <w:rFonts w:asciiTheme="minorHAnsi" w:hAnsiTheme="minorHAnsi" w:cstheme="minorHAnsi"/>
                <w:color w:val="000000" w:themeColor="text1"/>
                <w:sz w:val="24"/>
                <w:szCs w:val="24"/>
              </w:rPr>
              <w:t>1.</w:t>
            </w:r>
            <w:r w:rsidR="00450942" w:rsidRPr="00924EF6">
              <w:rPr>
                <w:rFonts w:asciiTheme="minorHAnsi" w:hAnsiTheme="minorHAnsi" w:cstheme="minorHAnsi"/>
                <w:b w:val="0"/>
                <w:bCs w:val="0"/>
                <w:color w:val="000000" w:themeColor="text1"/>
                <w:kern w:val="2"/>
                <w:sz w:val="24"/>
                <w:szCs w:val="24"/>
                <w:lang w:eastAsia="en-US"/>
                <w14:ligatures w14:val="standardContextual"/>
              </w:rPr>
              <w:tab/>
            </w:r>
            <w:r w:rsidR="00450942" w:rsidRPr="00924EF6">
              <w:rPr>
                <w:rStyle w:val="Hyperlink"/>
                <w:rFonts w:asciiTheme="minorHAnsi" w:hAnsiTheme="minorHAnsi" w:cstheme="minorHAnsi"/>
                <w:color w:val="000000" w:themeColor="text1"/>
                <w:sz w:val="24"/>
                <w:szCs w:val="24"/>
              </w:rPr>
              <w:t>Purpose and Scope:</w:t>
            </w:r>
            <w:r w:rsidR="00450942" w:rsidRPr="00924EF6">
              <w:rPr>
                <w:rFonts w:asciiTheme="minorHAnsi" w:hAnsiTheme="minorHAnsi" w:cstheme="minorHAnsi"/>
                <w:webHidden/>
                <w:color w:val="000000" w:themeColor="text1"/>
                <w:sz w:val="24"/>
                <w:szCs w:val="24"/>
              </w:rPr>
              <w:tab/>
            </w:r>
            <w:r w:rsidR="00450942" w:rsidRPr="00924EF6">
              <w:rPr>
                <w:rFonts w:asciiTheme="minorHAnsi" w:hAnsiTheme="minorHAnsi" w:cstheme="minorHAnsi"/>
                <w:webHidden/>
                <w:color w:val="000000" w:themeColor="text1"/>
                <w:sz w:val="24"/>
                <w:szCs w:val="24"/>
              </w:rPr>
              <w:fldChar w:fldCharType="begin"/>
            </w:r>
            <w:r w:rsidR="00450942" w:rsidRPr="00924EF6">
              <w:rPr>
                <w:rFonts w:asciiTheme="minorHAnsi" w:hAnsiTheme="minorHAnsi" w:cstheme="minorHAnsi"/>
                <w:webHidden/>
                <w:color w:val="000000" w:themeColor="text1"/>
                <w:sz w:val="24"/>
                <w:szCs w:val="24"/>
              </w:rPr>
              <w:instrText xml:space="preserve"> PAGEREF _Toc142471305 \h </w:instrText>
            </w:r>
            <w:r w:rsidR="00450942" w:rsidRPr="00924EF6">
              <w:rPr>
                <w:rFonts w:asciiTheme="minorHAnsi" w:hAnsiTheme="minorHAnsi" w:cstheme="minorHAnsi"/>
                <w:webHidden/>
                <w:color w:val="000000" w:themeColor="text1"/>
                <w:sz w:val="24"/>
                <w:szCs w:val="24"/>
              </w:rPr>
            </w:r>
            <w:r w:rsidR="00450942" w:rsidRPr="00924EF6">
              <w:rPr>
                <w:rFonts w:asciiTheme="minorHAnsi" w:hAnsiTheme="minorHAnsi" w:cstheme="minorHAnsi"/>
                <w:webHidden/>
                <w:color w:val="000000" w:themeColor="text1"/>
                <w:sz w:val="24"/>
                <w:szCs w:val="24"/>
              </w:rPr>
              <w:fldChar w:fldCharType="separate"/>
            </w:r>
            <w:r w:rsidR="00500E11" w:rsidRPr="00924EF6">
              <w:rPr>
                <w:rFonts w:asciiTheme="minorHAnsi" w:hAnsiTheme="minorHAnsi" w:cstheme="minorHAnsi"/>
                <w:webHidden/>
                <w:color w:val="000000" w:themeColor="text1"/>
                <w:sz w:val="24"/>
                <w:szCs w:val="24"/>
              </w:rPr>
              <w:t>3</w:t>
            </w:r>
            <w:r w:rsidR="00450942" w:rsidRPr="00924EF6">
              <w:rPr>
                <w:rFonts w:asciiTheme="minorHAnsi" w:hAnsiTheme="minorHAnsi" w:cstheme="minorHAnsi"/>
                <w:webHidden/>
                <w:color w:val="000000" w:themeColor="text1"/>
                <w:sz w:val="24"/>
                <w:szCs w:val="24"/>
              </w:rPr>
              <w:fldChar w:fldCharType="end"/>
            </w:r>
          </w:hyperlink>
        </w:p>
        <w:p w14:paraId="082D3CE9" w14:textId="4A867D87" w:rsidR="00C66054" w:rsidRPr="00C66054" w:rsidRDefault="00000000" w:rsidP="00C66054">
          <w:pPr>
            <w:pStyle w:val="TOC1"/>
            <w:tabs>
              <w:tab w:val="left" w:pos="440"/>
            </w:tabs>
            <w:rPr>
              <w:rFonts w:asciiTheme="minorHAnsi" w:hAnsiTheme="minorHAnsi" w:cstheme="minorHAnsi"/>
              <w:color w:val="000000" w:themeColor="text1"/>
              <w:sz w:val="24"/>
              <w:szCs w:val="24"/>
            </w:rPr>
          </w:pPr>
          <w:hyperlink w:anchor="_Toc142471306" w:history="1">
            <w:r w:rsidR="00450942" w:rsidRPr="00924EF6">
              <w:rPr>
                <w:rStyle w:val="Hyperlink"/>
                <w:rFonts w:asciiTheme="minorHAnsi" w:hAnsiTheme="minorHAnsi" w:cstheme="minorHAnsi"/>
                <w:color w:val="000000" w:themeColor="text1"/>
                <w:sz w:val="24"/>
                <w:szCs w:val="24"/>
              </w:rPr>
              <w:t>2.</w:t>
            </w:r>
            <w:r w:rsidR="00450942" w:rsidRPr="00924EF6">
              <w:rPr>
                <w:rFonts w:asciiTheme="minorHAnsi" w:hAnsiTheme="minorHAnsi" w:cstheme="minorHAnsi"/>
                <w:b w:val="0"/>
                <w:bCs w:val="0"/>
                <w:color w:val="000000" w:themeColor="text1"/>
                <w:kern w:val="2"/>
                <w:sz w:val="24"/>
                <w:szCs w:val="24"/>
                <w:lang w:eastAsia="en-US"/>
                <w14:ligatures w14:val="standardContextual"/>
              </w:rPr>
              <w:tab/>
            </w:r>
            <w:r w:rsidR="00450942" w:rsidRPr="00924EF6">
              <w:rPr>
                <w:rStyle w:val="Hyperlink"/>
                <w:rFonts w:asciiTheme="minorHAnsi" w:hAnsiTheme="minorHAnsi" w:cstheme="minorHAnsi"/>
                <w:color w:val="000000" w:themeColor="text1"/>
                <w:sz w:val="24"/>
                <w:szCs w:val="24"/>
              </w:rPr>
              <w:t>Definitions</w:t>
            </w:r>
            <w:r w:rsidR="003716C9" w:rsidRPr="00924EF6">
              <w:rPr>
                <w:rStyle w:val="Hyperlink"/>
                <w:rFonts w:asciiTheme="minorHAnsi" w:hAnsiTheme="minorHAnsi" w:cstheme="minorHAnsi"/>
                <w:color w:val="000000" w:themeColor="text1"/>
                <w:sz w:val="24"/>
                <w:szCs w:val="24"/>
              </w:rPr>
              <w:t xml:space="preserve"> and Principles</w:t>
            </w:r>
            <w:r w:rsidR="00450942" w:rsidRPr="00924EF6">
              <w:rPr>
                <w:rStyle w:val="Hyperlink"/>
                <w:rFonts w:asciiTheme="minorHAnsi" w:hAnsiTheme="minorHAnsi" w:cstheme="minorHAnsi"/>
                <w:color w:val="000000" w:themeColor="text1"/>
                <w:sz w:val="24"/>
                <w:szCs w:val="24"/>
              </w:rPr>
              <w:t>:</w:t>
            </w:r>
            <w:r w:rsidR="00450942" w:rsidRPr="00924EF6">
              <w:rPr>
                <w:rFonts w:asciiTheme="minorHAnsi" w:hAnsiTheme="minorHAnsi" w:cstheme="minorHAnsi"/>
                <w:webHidden/>
                <w:color w:val="000000" w:themeColor="text1"/>
                <w:sz w:val="24"/>
                <w:szCs w:val="24"/>
              </w:rPr>
              <w:tab/>
            </w:r>
            <w:r w:rsidR="00450942" w:rsidRPr="00924EF6">
              <w:rPr>
                <w:rFonts w:asciiTheme="minorHAnsi" w:hAnsiTheme="minorHAnsi" w:cstheme="minorHAnsi"/>
                <w:webHidden/>
                <w:color w:val="000000" w:themeColor="text1"/>
                <w:sz w:val="24"/>
                <w:szCs w:val="24"/>
              </w:rPr>
              <w:fldChar w:fldCharType="begin"/>
            </w:r>
            <w:r w:rsidR="00450942" w:rsidRPr="00924EF6">
              <w:rPr>
                <w:rFonts w:asciiTheme="minorHAnsi" w:hAnsiTheme="minorHAnsi" w:cstheme="minorHAnsi"/>
                <w:webHidden/>
                <w:color w:val="000000" w:themeColor="text1"/>
                <w:sz w:val="24"/>
                <w:szCs w:val="24"/>
              </w:rPr>
              <w:instrText xml:space="preserve"> PAGEREF _Toc142471306 \h </w:instrText>
            </w:r>
            <w:r w:rsidR="00450942" w:rsidRPr="00924EF6">
              <w:rPr>
                <w:rFonts w:asciiTheme="minorHAnsi" w:hAnsiTheme="minorHAnsi" w:cstheme="minorHAnsi"/>
                <w:webHidden/>
                <w:color w:val="000000" w:themeColor="text1"/>
                <w:sz w:val="24"/>
                <w:szCs w:val="24"/>
              </w:rPr>
            </w:r>
            <w:r w:rsidR="00450942" w:rsidRPr="00924EF6">
              <w:rPr>
                <w:rFonts w:asciiTheme="minorHAnsi" w:hAnsiTheme="minorHAnsi" w:cstheme="minorHAnsi"/>
                <w:webHidden/>
                <w:color w:val="000000" w:themeColor="text1"/>
                <w:sz w:val="24"/>
                <w:szCs w:val="24"/>
              </w:rPr>
              <w:fldChar w:fldCharType="separate"/>
            </w:r>
            <w:r w:rsidR="00500E11" w:rsidRPr="00924EF6">
              <w:rPr>
                <w:rFonts w:asciiTheme="minorHAnsi" w:hAnsiTheme="minorHAnsi" w:cstheme="minorHAnsi"/>
                <w:webHidden/>
                <w:color w:val="000000" w:themeColor="text1"/>
                <w:sz w:val="24"/>
                <w:szCs w:val="24"/>
              </w:rPr>
              <w:t>3</w:t>
            </w:r>
            <w:r w:rsidR="00450942" w:rsidRPr="00924EF6">
              <w:rPr>
                <w:rFonts w:asciiTheme="minorHAnsi" w:hAnsiTheme="minorHAnsi" w:cstheme="minorHAnsi"/>
                <w:webHidden/>
                <w:color w:val="000000" w:themeColor="text1"/>
                <w:sz w:val="24"/>
                <w:szCs w:val="24"/>
              </w:rPr>
              <w:fldChar w:fldCharType="end"/>
            </w:r>
          </w:hyperlink>
        </w:p>
        <w:p w14:paraId="6D9FCA6D" w14:textId="0767F3D9" w:rsidR="00450942" w:rsidRDefault="00000000">
          <w:pPr>
            <w:pStyle w:val="TOC1"/>
            <w:tabs>
              <w:tab w:val="left" w:pos="440"/>
            </w:tabs>
            <w:rPr>
              <w:rFonts w:asciiTheme="minorHAnsi" w:hAnsiTheme="minorHAnsi" w:cstheme="minorHAnsi"/>
              <w:color w:val="000000" w:themeColor="text1"/>
              <w:sz w:val="24"/>
              <w:szCs w:val="24"/>
            </w:rPr>
          </w:pPr>
          <w:hyperlink w:anchor="_Toc142471309" w:history="1">
            <w:r w:rsidR="003716C9" w:rsidRPr="00924EF6">
              <w:rPr>
                <w:rStyle w:val="Hyperlink"/>
                <w:rFonts w:asciiTheme="minorHAnsi" w:hAnsiTheme="minorHAnsi" w:cstheme="minorHAnsi"/>
                <w:color w:val="000000" w:themeColor="text1"/>
                <w:sz w:val="24"/>
                <w:szCs w:val="24"/>
              </w:rPr>
              <w:t>3</w:t>
            </w:r>
            <w:r w:rsidR="00450942" w:rsidRPr="00924EF6">
              <w:rPr>
                <w:rStyle w:val="Hyperlink"/>
                <w:rFonts w:asciiTheme="minorHAnsi" w:hAnsiTheme="minorHAnsi" w:cstheme="minorHAnsi"/>
                <w:color w:val="000000" w:themeColor="text1"/>
                <w:sz w:val="24"/>
                <w:szCs w:val="24"/>
              </w:rPr>
              <w:t>.</w:t>
            </w:r>
            <w:r w:rsidR="00450942" w:rsidRPr="00924EF6">
              <w:rPr>
                <w:rFonts w:asciiTheme="minorHAnsi" w:hAnsiTheme="minorHAnsi" w:cstheme="minorHAnsi"/>
                <w:b w:val="0"/>
                <w:bCs w:val="0"/>
                <w:color w:val="000000" w:themeColor="text1"/>
                <w:kern w:val="2"/>
                <w:sz w:val="24"/>
                <w:szCs w:val="24"/>
                <w:lang w:eastAsia="en-US"/>
                <w14:ligatures w14:val="standardContextual"/>
              </w:rPr>
              <w:tab/>
            </w:r>
            <w:r w:rsidR="003716C9" w:rsidRPr="00924EF6">
              <w:rPr>
                <w:rStyle w:val="Hyperlink"/>
                <w:rFonts w:asciiTheme="minorHAnsi" w:hAnsiTheme="minorHAnsi" w:cstheme="minorHAnsi"/>
                <w:color w:val="000000" w:themeColor="text1"/>
                <w:sz w:val="24"/>
                <w:szCs w:val="24"/>
              </w:rPr>
              <w:t>Data Analysis</w:t>
            </w:r>
            <w:r w:rsidR="00450942" w:rsidRPr="00924EF6">
              <w:rPr>
                <w:rStyle w:val="Hyperlink"/>
                <w:rFonts w:asciiTheme="minorHAnsi" w:hAnsiTheme="minorHAnsi" w:cstheme="minorHAnsi"/>
                <w:color w:val="000000" w:themeColor="text1"/>
                <w:sz w:val="24"/>
                <w:szCs w:val="24"/>
              </w:rPr>
              <w:t>:</w:t>
            </w:r>
            <w:r w:rsidR="00450942" w:rsidRPr="00924EF6">
              <w:rPr>
                <w:rFonts w:asciiTheme="minorHAnsi" w:hAnsiTheme="minorHAnsi" w:cstheme="minorHAnsi"/>
                <w:webHidden/>
                <w:color w:val="000000" w:themeColor="text1"/>
                <w:sz w:val="24"/>
                <w:szCs w:val="24"/>
              </w:rPr>
              <w:tab/>
            </w:r>
            <w:r w:rsidR="002601D6">
              <w:rPr>
                <w:rFonts w:asciiTheme="minorHAnsi" w:hAnsiTheme="minorHAnsi" w:cstheme="minorHAnsi"/>
                <w:webHidden/>
                <w:color w:val="000000" w:themeColor="text1"/>
                <w:sz w:val="24"/>
                <w:szCs w:val="24"/>
              </w:rPr>
              <w:t>5</w:t>
            </w:r>
          </w:hyperlink>
        </w:p>
        <w:p w14:paraId="6F14E3E5" w14:textId="15CAFF42" w:rsidR="00C66054" w:rsidRPr="00C66054" w:rsidRDefault="00000000" w:rsidP="00C66054">
          <w:pPr>
            <w:pStyle w:val="TOC1"/>
            <w:tabs>
              <w:tab w:val="left" w:pos="440"/>
            </w:tabs>
            <w:rPr>
              <w:rFonts w:asciiTheme="minorHAnsi" w:hAnsiTheme="minorHAnsi" w:cstheme="minorHAnsi"/>
              <w:b w:val="0"/>
              <w:bCs w:val="0"/>
              <w:color w:val="000000" w:themeColor="text1"/>
              <w:kern w:val="2"/>
              <w:sz w:val="24"/>
              <w:szCs w:val="24"/>
              <w:lang w:eastAsia="en-US"/>
              <w14:ligatures w14:val="standardContextual"/>
            </w:rPr>
          </w:pPr>
          <w:hyperlink w:anchor="_Toc142471310" w:history="1">
            <w:r w:rsidR="00C66054" w:rsidRPr="00924EF6">
              <w:rPr>
                <w:rStyle w:val="Hyperlink"/>
                <w:rFonts w:asciiTheme="minorHAnsi" w:hAnsiTheme="minorHAnsi" w:cstheme="minorHAnsi"/>
                <w:color w:val="000000" w:themeColor="text1"/>
                <w:sz w:val="24"/>
                <w:szCs w:val="24"/>
              </w:rPr>
              <w:t>4.</w:t>
            </w:r>
            <w:r w:rsidR="00C66054" w:rsidRPr="00924EF6">
              <w:rPr>
                <w:rFonts w:asciiTheme="minorHAnsi" w:hAnsiTheme="minorHAnsi" w:cstheme="minorHAnsi"/>
                <w:b w:val="0"/>
                <w:bCs w:val="0"/>
                <w:color w:val="000000" w:themeColor="text1"/>
                <w:kern w:val="2"/>
                <w:sz w:val="24"/>
                <w:szCs w:val="24"/>
                <w:lang w:eastAsia="en-US"/>
                <w14:ligatures w14:val="standardContextual"/>
              </w:rPr>
              <w:tab/>
            </w:r>
            <w:r w:rsidR="00C66054" w:rsidRPr="00924EF6">
              <w:rPr>
                <w:rStyle w:val="Hyperlink"/>
                <w:rFonts w:asciiTheme="minorHAnsi" w:hAnsiTheme="minorHAnsi" w:cstheme="minorHAnsi"/>
                <w:color w:val="000000" w:themeColor="text1"/>
                <w:sz w:val="24"/>
                <w:szCs w:val="24"/>
              </w:rPr>
              <w:t>P</w:t>
            </w:r>
            <w:r w:rsidR="00FB66AA">
              <w:rPr>
                <w:rStyle w:val="Hyperlink"/>
                <w:rFonts w:asciiTheme="minorHAnsi" w:hAnsiTheme="minorHAnsi" w:cstheme="minorHAnsi"/>
                <w:color w:val="000000" w:themeColor="text1"/>
                <w:sz w:val="24"/>
                <w:szCs w:val="24"/>
              </w:rPr>
              <w:t>reparations for measurement with VROC</w:t>
            </w:r>
            <w:r w:rsidR="00C66054" w:rsidRPr="00924EF6">
              <w:rPr>
                <w:rStyle w:val="Hyperlink"/>
                <w:rFonts w:asciiTheme="minorHAnsi" w:hAnsiTheme="minorHAnsi" w:cstheme="minorHAnsi"/>
                <w:color w:val="000000" w:themeColor="text1"/>
                <w:sz w:val="24"/>
                <w:szCs w:val="24"/>
              </w:rPr>
              <w:t>:</w:t>
            </w:r>
            <w:r w:rsidR="00C66054" w:rsidRPr="00924EF6">
              <w:rPr>
                <w:rFonts w:asciiTheme="minorHAnsi" w:hAnsiTheme="minorHAnsi" w:cstheme="minorHAnsi"/>
                <w:webHidden/>
                <w:color w:val="000000" w:themeColor="text1"/>
                <w:sz w:val="24"/>
                <w:szCs w:val="24"/>
              </w:rPr>
              <w:tab/>
            </w:r>
            <w:r w:rsidR="00C66054">
              <w:rPr>
                <w:rFonts w:asciiTheme="minorHAnsi" w:hAnsiTheme="minorHAnsi" w:cstheme="minorHAnsi"/>
                <w:webHidden/>
                <w:color w:val="000000" w:themeColor="text1"/>
                <w:sz w:val="24"/>
                <w:szCs w:val="24"/>
              </w:rPr>
              <w:t>8</w:t>
            </w:r>
          </w:hyperlink>
        </w:p>
        <w:p w14:paraId="2625B867" w14:textId="73FB842B" w:rsidR="00450942" w:rsidRPr="00924EF6" w:rsidRDefault="00000000">
          <w:pPr>
            <w:pStyle w:val="TOC1"/>
            <w:tabs>
              <w:tab w:val="left" w:pos="440"/>
            </w:tabs>
            <w:rPr>
              <w:rFonts w:asciiTheme="minorHAnsi" w:hAnsiTheme="minorHAnsi" w:cstheme="minorHAnsi"/>
              <w:b w:val="0"/>
              <w:bCs w:val="0"/>
              <w:color w:val="000000" w:themeColor="text1"/>
              <w:kern w:val="2"/>
              <w:sz w:val="24"/>
              <w:szCs w:val="24"/>
              <w:lang w:eastAsia="en-US"/>
              <w14:ligatures w14:val="standardContextual"/>
            </w:rPr>
          </w:pPr>
          <w:hyperlink w:anchor="_Toc142471310" w:history="1">
            <w:r w:rsidR="00C66054">
              <w:rPr>
                <w:rStyle w:val="Hyperlink"/>
                <w:rFonts w:asciiTheme="minorHAnsi" w:hAnsiTheme="minorHAnsi" w:cstheme="minorHAnsi"/>
                <w:color w:val="000000" w:themeColor="text1"/>
                <w:sz w:val="24"/>
                <w:szCs w:val="24"/>
              </w:rPr>
              <w:t>5</w:t>
            </w:r>
            <w:r w:rsidR="00450942" w:rsidRPr="00924EF6">
              <w:rPr>
                <w:rStyle w:val="Hyperlink"/>
                <w:rFonts w:asciiTheme="minorHAnsi" w:hAnsiTheme="minorHAnsi" w:cstheme="minorHAnsi"/>
                <w:color w:val="000000" w:themeColor="text1"/>
                <w:sz w:val="24"/>
                <w:szCs w:val="24"/>
              </w:rPr>
              <w:t>.</w:t>
            </w:r>
            <w:r w:rsidR="00450942" w:rsidRPr="00924EF6">
              <w:rPr>
                <w:rFonts w:asciiTheme="minorHAnsi" w:hAnsiTheme="minorHAnsi" w:cstheme="minorHAnsi"/>
                <w:b w:val="0"/>
                <w:bCs w:val="0"/>
                <w:color w:val="000000" w:themeColor="text1"/>
                <w:kern w:val="2"/>
                <w:sz w:val="24"/>
                <w:szCs w:val="24"/>
                <w:lang w:eastAsia="en-US"/>
                <w14:ligatures w14:val="standardContextual"/>
              </w:rPr>
              <w:tab/>
            </w:r>
            <w:r w:rsidR="00F23F52" w:rsidRPr="00924EF6">
              <w:rPr>
                <w:rStyle w:val="Hyperlink"/>
                <w:rFonts w:asciiTheme="minorHAnsi" w:hAnsiTheme="minorHAnsi" w:cstheme="minorHAnsi"/>
                <w:color w:val="000000" w:themeColor="text1"/>
                <w:sz w:val="24"/>
                <w:szCs w:val="24"/>
              </w:rPr>
              <w:t>Proceeding</w:t>
            </w:r>
            <w:r w:rsidR="00D55D13" w:rsidRPr="00924EF6">
              <w:rPr>
                <w:rStyle w:val="Hyperlink"/>
                <w:rFonts w:asciiTheme="minorHAnsi" w:hAnsiTheme="minorHAnsi" w:cstheme="minorHAnsi"/>
                <w:color w:val="000000" w:themeColor="text1"/>
                <w:sz w:val="24"/>
                <w:szCs w:val="24"/>
              </w:rPr>
              <w:t xml:space="preserve"> with Clariti</w:t>
            </w:r>
            <w:r w:rsidR="00450942" w:rsidRPr="00924EF6">
              <w:rPr>
                <w:rStyle w:val="Hyperlink"/>
                <w:rFonts w:asciiTheme="minorHAnsi" w:hAnsiTheme="minorHAnsi" w:cstheme="minorHAnsi"/>
                <w:color w:val="000000" w:themeColor="text1"/>
                <w:sz w:val="24"/>
                <w:szCs w:val="24"/>
              </w:rPr>
              <w:t>:</w:t>
            </w:r>
            <w:r w:rsidR="00450942" w:rsidRPr="00924EF6">
              <w:rPr>
                <w:rFonts w:asciiTheme="minorHAnsi" w:hAnsiTheme="minorHAnsi" w:cstheme="minorHAnsi"/>
                <w:webHidden/>
                <w:color w:val="000000" w:themeColor="text1"/>
                <w:sz w:val="24"/>
                <w:szCs w:val="24"/>
              </w:rPr>
              <w:tab/>
            </w:r>
            <w:r w:rsidR="00A77928">
              <w:rPr>
                <w:rFonts w:asciiTheme="minorHAnsi" w:hAnsiTheme="minorHAnsi" w:cstheme="minorHAnsi"/>
                <w:webHidden/>
                <w:color w:val="000000" w:themeColor="text1"/>
                <w:sz w:val="24"/>
                <w:szCs w:val="24"/>
              </w:rPr>
              <w:t>9</w:t>
            </w:r>
          </w:hyperlink>
        </w:p>
        <w:p w14:paraId="10200430" w14:textId="6E61446C" w:rsidR="00450942" w:rsidRPr="00924EF6" w:rsidRDefault="00000000">
          <w:pPr>
            <w:pStyle w:val="TOC1"/>
            <w:tabs>
              <w:tab w:val="left" w:pos="440"/>
            </w:tabs>
            <w:rPr>
              <w:rFonts w:asciiTheme="minorHAnsi" w:hAnsiTheme="minorHAnsi" w:cstheme="minorHAnsi"/>
              <w:b w:val="0"/>
              <w:bCs w:val="0"/>
              <w:color w:val="000000" w:themeColor="text1"/>
              <w:kern w:val="2"/>
              <w:sz w:val="24"/>
              <w:szCs w:val="24"/>
              <w:lang w:eastAsia="en-US"/>
              <w14:ligatures w14:val="standardContextual"/>
            </w:rPr>
          </w:pPr>
          <w:hyperlink w:anchor="_Toc142471311" w:history="1">
            <w:r w:rsidR="00C66054">
              <w:rPr>
                <w:rStyle w:val="Hyperlink"/>
                <w:rFonts w:asciiTheme="minorHAnsi" w:hAnsiTheme="minorHAnsi" w:cstheme="minorHAnsi"/>
                <w:color w:val="000000" w:themeColor="text1"/>
                <w:sz w:val="24"/>
                <w:szCs w:val="24"/>
              </w:rPr>
              <w:t>6</w:t>
            </w:r>
            <w:r w:rsidR="00450942" w:rsidRPr="00924EF6">
              <w:rPr>
                <w:rStyle w:val="Hyperlink"/>
                <w:rFonts w:asciiTheme="minorHAnsi" w:hAnsiTheme="minorHAnsi" w:cstheme="minorHAnsi"/>
                <w:color w:val="000000" w:themeColor="text1"/>
                <w:sz w:val="24"/>
                <w:szCs w:val="24"/>
              </w:rPr>
              <w:t>.</w:t>
            </w:r>
            <w:r w:rsidR="00450942" w:rsidRPr="00924EF6">
              <w:rPr>
                <w:rFonts w:asciiTheme="minorHAnsi" w:hAnsiTheme="minorHAnsi" w:cstheme="minorHAnsi"/>
                <w:b w:val="0"/>
                <w:bCs w:val="0"/>
                <w:color w:val="000000" w:themeColor="text1"/>
                <w:kern w:val="2"/>
                <w:sz w:val="24"/>
                <w:szCs w:val="24"/>
                <w:lang w:eastAsia="en-US"/>
                <w14:ligatures w14:val="standardContextual"/>
              </w:rPr>
              <w:tab/>
            </w:r>
            <w:r w:rsidR="00450942" w:rsidRPr="00924EF6">
              <w:rPr>
                <w:rStyle w:val="Hyperlink"/>
                <w:rFonts w:asciiTheme="minorHAnsi" w:hAnsiTheme="minorHAnsi" w:cstheme="minorHAnsi"/>
                <w:color w:val="000000" w:themeColor="text1"/>
                <w:sz w:val="24"/>
                <w:szCs w:val="24"/>
              </w:rPr>
              <w:t>Revision History</w:t>
            </w:r>
            <w:r w:rsidR="00450942" w:rsidRPr="00924EF6">
              <w:rPr>
                <w:rFonts w:asciiTheme="minorHAnsi" w:hAnsiTheme="minorHAnsi" w:cstheme="minorHAnsi"/>
                <w:webHidden/>
                <w:color w:val="000000" w:themeColor="text1"/>
                <w:sz w:val="24"/>
                <w:szCs w:val="24"/>
              </w:rPr>
              <w:tab/>
            </w:r>
            <w:r w:rsidR="0080114B" w:rsidRPr="00924EF6">
              <w:rPr>
                <w:rFonts w:asciiTheme="minorHAnsi" w:hAnsiTheme="minorHAnsi" w:cstheme="minorHAnsi"/>
                <w:webHidden/>
                <w:color w:val="000000" w:themeColor="text1"/>
                <w:sz w:val="24"/>
                <w:szCs w:val="24"/>
              </w:rPr>
              <w:t>1</w:t>
            </w:r>
            <w:r w:rsidR="00C66054">
              <w:rPr>
                <w:rFonts w:asciiTheme="minorHAnsi" w:hAnsiTheme="minorHAnsi" w:cstheme="minorHAnsi"/>
                <w:webHidden/>
                <w:color w:val="000000" w:themeColor="text1"/>
                <w:sz w:val="24"/>
                <w:szCs w:val="24"/>
              </w:rPr>
              <w:t>6</w:t>
            </w:r>
          </w:hyperlink>
        </w:p>
        <w:p w14:paraId="74AE776B" w14:textId="374D64D4" w:rsidR="004B33D9" w:rsidRPr="00924EF6" w:rsidRDefault="004B33D9" w:rsidP="007C0396">
          <w:pPr>
            <w:rPr>
              <w:rFonts w:cstheme="minorHAnsi"/>
              <w:color w:val="000000" w:themeColor="text1"/>
            </w:rPr>
          </w:pPr>
          <w:r w:rsidRPr="00924EF6">
            <w:rPr>
              <w:rFonts w:cstheme="minorHAnsi"/>
              <w:b/>
              <w:bCs/>
              <w:noProof/>
              <w:color w:val="000000" w:themeColor="text1"/>
            </w:rPr>
            <w:fldChar w:fldCharType="end"/>
          </w:r>
        </w:p>
      </w:sdtContent>
    </w:sdt>
    <w:p w14:paraId="64284A37" w14:textId="77777777" w:rsidR="004B33D9" w:rsidRPr="00924EF6" w:rsidRDefault="004B33D9" w:rsidP="007C0396">
      <w:pPr>
        <w:jc w:val="center"/>
        <w:rPr>
          <w:rFonts w:cstheme="minorHAnsi"/>
          <w:color w:val="000000" w:themeColor="text1"/>
        </w:rPr>
      </w:pPr>
    </w:p>
    <w:p w14:paraId="72B050D4" w14:textId="316F5041" w:rsidR="004B33D9" w:rsidRPr="00924EF6" w:rsidRDefault="004B33D9" w:rsidP="007C0396">
      <w:pPr>
        <w:rPr>
          <w:rFonts w:cstheme="minorHAnsi"/>
          <w:color w:val="000000" w:themeColor="text1"/>
        </w:rPr>
      </w:pPr>
    </w:p>
    <w:p w14:paraId="1666A8F4" w14:textId="76E7B1FA" w:rsidR="004B33D9" w:rsidRPr="00924EF6" w:rsidRDefault="004B33D9" w:rsidP="007C0396">
      <w:pPr>
        <w:rPr>
          <w:rFonts w:cstheme="minorHAnsi"/>
          <w:color w:val="000000" w:themeColor="text1"/>
        </w:rPr>
      </w:pPr>
    </w:p>
    <w:p w14:paraId="31A3B676" w14:textId="3E02A5AA" w:rsidR="004B33D9" w:rsidRPr="00924EF6" w:rsidRDefault="004B33D9" w:rsidP="007C0396">
      <w:pPr>
        <w:rPr>
          <w:rFonts w:cstheme="minorHAnsi"/>
          <w:color w:val="000000" w:themeColor="text1"/>
        </w:rPr>
      </w:pPr>
    </w:p>
    <w:p w14:paraId="069A3F5B" w14:textId="2E143216" w:rsidR="004B33D9" w:rsidRPr="00924EF6" w:rsidRDefault="004B33D9" w:rsidP="007C0396">
      <w:pPr>
        <w:rPr>
          <w:rFonts w:cstheme="minorHAnsi"/>
          <w:color w:val="000000" w:themeColor="text1"/>
        </w:rPr>
      </w:pPr>
    </w:p>
    <w:p w14:paraId="57D23B4D" w14:textId="3722574F" w:rsidR="004B33D9" w:rsidRPr="00924EF6" w:rsidRDefault="004B33D9" w:rsidP="007C0396">
      <w:pPr>
        <w:rPr>
          <w:rFonts w:cstheme="minorHAnsi"/>
          <w:color w:val="000000" w:themeColor="text1"/>
        </w:rPr>
      </w:pPr>
    </w:p>
    <w:p w14:paraId="3B7C44B8" w14:textId="6B4787BD" w:rsidR="004B33D9" w:rsidRPr="00924EF6" w:rsidRDefault="004B33D9" w:rsidP="007C0396">
      <w:pPr>
        <w:rPr>
          <w:rFonts w:cstheme="minorHAnsi"/>
          <w:color w:val="000000" w:themeColor="text1"/>
        </w:rPr>
      </w:pPr>
    </w:p>
    <w:p w14:paraId="322F4C2E" w14:textId="7F421763" w:rsidR="004B33D9" w:rsidRPr="00924EF6" w:rsidRDefault="004B33D9" w:rsidP="007C0396">
      <w:pPr>
        <w:rPr>
          <w:rFonts w:cstheme="minorHAnsi"/>
          <w:color w:val="000000" w:themeColor="text1"/>
        </w:rPr>
      </w:pPr>
    </w:p>
    <w:p w14:paraId="258827E1" w14:textId="675E7CBB" w:rsidR="004B33D9" w:rsidRPr="00924EF6" w:rsidRDefault="004B33D9" w:rsidP="007C0396">
      <w:pPr>
        <w:rPr>
          <w:rFonts w:cstheme="minorHAnsi"/>
          <w:color w:val="000000" w:themeColor="text1"/>
        </w:rPr>
      </w:pPr>
    </w:p>
    <w:p w14:paraId="2EE41030" w14:textId="01C2F390" w:rsidR="004B33D9" w:rsidRPr="00924EF6" w:rsidRDefault="004B33D9" w:rsidP="007C0396">
      <w:pPr>
        <w:rPr>
          <w:rFonts w:cstheme="minorHAnsi"/>
          <w:color w:val="000000" w:themeColor="text1"/>
        </w:rPr>
      </w:pPr>
    </w:p>
    <w:p w14:paraId="7ED98C40" w14:textId="7AE66390" w:rsidR="004B33D9" w:rsidRPr="00924EF6" w:rsidRDefault="00EA1223" w:rsidP="00EA1223">
      <w:pPr>
        <w:spacing w:after="160" w:line="259" w:lineRule="auto"/>
        <w:rPr>
          <w:rFonts w:cstheme="minorHAnsi"/>
          <w:color w:val="000000" w:themeColor="text1"/>
        </w:rPr>
      </w:pPr>
      <w:r w:rsidRPr="00924EF6">
        <w:rPr>
          <w:rFonts w:cstheme="minorHAnsi"/>
          <w:color w:val="000000" w:themeColor="text1"/>
        </w:rPr>
        <w:br w:type="page"/>
      </w:r>
    </w:p>
    <w:p w14:paraId="36B28699" w14:textId="1292FBB8" w:rsidR="00EA1223" w:rsidRPr="00924EF6" w:rsidRDefault="00EA1223" w:rsidP="00EA1223">
      <w:pPr>
        <w:jc w:val="center"/>
        <w:rPr>
          <w:rFonts w:cstheme="minorHAnsi"/>
          <w:b/>
          <w:bCs/>
          <w:color w:val="000000" w:themeColor="text1"/>
        </w:rPr>
      </w:pPr>
      <w:r w:rsidRPr="00924EF6">
        <w:rPr>
          <w:rFonts w:cstheme="minorHAnsi"/>
          <w:b/>
          <w:bCs/>
          <w:color w:val="000000" w:themeColor="text1"/>
        </w:rPr>
        <w:lastRenderedPageBreak/>
        <w:t>This page is left intentionally blank</w:t>
      </w:r>
    </w:p>
    <w:p w14:paraId="5009F133" w14:textId="4D4866EA" w:rsidR="004B33D9" w:rsidRPr="00924EF6" w:rsidRDefault="00EA1223" w:rsidP="00EA1223">
      <w:pPr>
        <w:spacing w:after="160" w:line="259" w:lineRule="auto"/>
        <w:rPr>
          <w:rFonts w:cstheme="minorHAnsi"/>
          <w:b/>
          <w:bCs/>
          <w:color w:val="000000" w:themeColor="text1"/>
        </w:rPr>
      </w:pPr>
      <w:r w:rsidRPr="00924EF6">
        <w:rPr>
          <w:rFonts w:cstheme="minorHAnsi"/>
          <w:b/>
          <w:bCs/>
          <w:color w:val="000000" w:themeColor="text1"/>
        </w:rPr>
        <w:br w:type="page"/>
      </w:r>
    </w:p>
    <w:p w14:paraId="7A8720DF" w14:textId="6379C46C" w:rsidR="004B33D9" w:rsidRPr="00924EF6" w:rsidRDefault="003716C9" w:rsidP="5BE7F7E7">
      <w:pPr>
        <w:jc w:val="center"/>
        <w:rPr>
          <w:rFonts w:cstheme="minorHAnsi"/>
          <w:b/>
          <w:bCs/>
          <w:color w:val="000000" w:themeColor="text1"/>
        </w:rPr>
      </w:pPr>
      <w:r w:rsidRPr="00924EF6">
        <w:rPr>
          <w:rFonts w:cstheme="minorHAnsi"/>
          <w:b/>
          <w:bCs/>
          <w:color w:val="000000" w:themeColor="text1"/>
        </w:rPr>
        <w:lastRenderedPageBreak/>
        <w:t>Intrinsic Viscosity</w:t>
      </w:r>
      <w:r w:rsidR="00AA102B" w:rsidRPr="00924EF6">
        <w:rPr>
          <w:rFonts w:cstheme="minorHAnsi"/>
          <w:b/>
          <w:bCs/>
          <w:color w:val="000000" w:themeColor="text1"/>
        </w:rPr>
        <w:t xml:space="preserve"> </w:t>
      </w:r>
    </w:p>
    <w:p w14:paraId="30A58031" w14:textId="77777777" w:rsidR="00A35991" w:rsidRPr="00924EF6" w:rsidRDefault="00A35991" w:rsidP="5BE7F7E7">
      <w:pPr>
        <w:jc w:val="center"/>
        <w:rPr>
          <w:rFonts w:cstheme="minorHAnsi"/>
          <w:b/>
          <w:bCs/>
          <w:color w:val="000000" w:themeColor="text1"/>
        </w:rPr>
      </w:pPr>
    </w:p>
    <w:p w14:paraId="052B908F" w14:textId="771552A4" w:rsidR="004B33D9" w:rsidRPr="00924EF6" w:rsidRDefault="004B33D9" w:rsidP="007C0396">
      <w:pPr>
        <w:pStyle w:val="ListParagraph"/>
        <w:numPr>
          <w:ilvl w:val="0"/>
          <w:numId w:val="1"/>
        </w:numPr>
        <w:spacing w:after="120"/>
        <w:outlineLvl w:val="0"/>
        <w:rPr>
          <w:rFonts w:cstheme="minorHAnsi"/>
          <w:b/>
          <w:color w:val="000000" w:themeColor="text1"/>
        </w:rPr>
      </w:pPr>
      <w:bookmarkStart w:id="0" w:name="_Toc142471305"/>
      <w:r w:rsidRPr="00924EF6">
        <w:rPr>
          <w:rFonts w:cstheme="minorHAnsi"/>
          <w:b/>
          <w:color w:val="000000" w:themeColor="text1"/>
        </w:rPr>
        <w:t>Purpose and Scope:</w:t>
      </w:r>
      <w:bookmarkEnd w:id="0"/>
    </w:p>
    <w:p w14:paraId="735564AF" w14:textId="2EF11299" w:rsidR="004B33D9" w:rsidRPr="00924EF6" w:rsidRDefault="00227E39" w:rsidP="007C0396">
      <w:pPr>
        <w:pStyle w:val="ListParagraph"/>
        <w:spacing w:after="120"/>
        <w:ind w:left="360"/>
        <w:rPr>
          <w:rFonts w:cstheme="minorHAnsi"/>
          <w:color w:val="000000" w:themeColor="text1"/>
        </w:rPr>
      </w:pPr>
      <w:r w:rsidRPr="00924EF6">
        <w:rPr>
          <w:rFonts w:cstheme="minorHAnsi"/>
          <w:color w:val="000000" w:themeColor="text1"/>
        </w:rPr>
        <w:t xml:space="preserve">This document </w:t>
      </w:r>
      <w:r w:rsidR="00EE6C5B" w:rsidRPr="00924EF6">
        <w:rPr>
          <w:rFonts w:cstheme="minorHAnsi"/>
          <w:color w:val="000000" w:themeColor="text1"/>
        </w:rPr>
        <w:t xml:space="preserve">will provide a guide to </w:t>
      </w:r>
      <w:r w:rsidR="003716C9" w:rsidRPr="00924EF6">
        <w:rPr>
          <w:rFonts w:cstheme="minorHAnsi"/>
          <w:color w:val="000000" w:themeColor="text1"/>
        </w:rPr>
        <w:t xml:space="preserve">the principles and application of </w:t>
      </w:r>
      <w:r w:rsidR="00C77B68" w:rsidRPr="00924EF6">
        <w:rPr>
          <w:rFonts w:cstheme="minorHAnsi"/>
          <w:color w:val="000000" w:themeColor="text1"/>
        </w:rPr>
        <w:t>intrinsic viscosity</w:t>
      </w:r>
      <w:r w:rsidR="003716C9" w:rsidRPr="00924EF6">
        <w:rPr>
          <w:rFonts w:cstheme="minorHAnsi"/>
          <w:color w:val="000000" w:themeColor="text1"/>
        </w:rPr>
        <w:t>.</w:t>
      </w:r>
    </w:p>
    <w:p w14:paraId="2E048A42" w14:textId="77777777" w:rsidR="004B33D9" w:rsidRPr="00924EF6" w:rsidRDefault="004B33D9" w:rsidP="007C0396">
      <w:pPr>
        <w:pStyle w:val="ListParagraph"/>
        <w:spacing w:after="120"/>
        <w:ind w:left="360"/>
        <w:rPr>
          <w:rFonts w:cstheme="minorHAnsi"/>
          <w:color w:val="000000" w:themeColor="text1"/>
        </w:rPr>
      </w:pPr>
    </w:p>
    <w:p w14:paraId="2A5AA3B3" w14:textId="1F2A1D8F" w:rsidR="007214A2" w:rsidRPr="00924EF6" w:rsidRDefault="004B33D9" w:rsidP="007214A2">
      <w:pPr>
        <w:pStyle w:val="ListParagraph"/>
        <w:numPr>
          <w:ilvl w:val="0"/>
          <w:numId w:val="1"/>
        </w:numPr>
        <w:spacing w:after="120"/>
        <w:outlineLvl w:val="0"/>
        <w:rPr>
          <w:rFonts w:cstheme="minorHAnsi"/>
          <w:b/>
          <w:color w:val="000000" w:themeColor="text1"/>
        </w:rPr>
      </w:pPr>
      <w:bookmarkStart w:id="1" w:name="_Toc142471306"/>
      <w:r w:rsidRPr="00924EF6">
        <w:rPr>
          <w:rFonts w:cstheme="minorHAnsi"/>
          <w:b/>
          <w:bCs/>
          <w:color w:val="000000" w:themeColor="text1"/>
        </w:rPr>
        <w:t>Definitions</w:t>
      </w:r>
      <w:r w:rsidR="003716C9" w:rsidRPr="00924EF6">
        <w:rPr>
          <w:rFonts w:cstheme="minorHAnsi"/>
          <w:b/>
          <w:bCs/>
          <w:color w:val="000000" w:themeColor="text1"/>
        </w:rPr>
        <w:t xml:space="preserve"> and</w:t>
      </w:r>
      <w:r w:rsidR="00FD5529" w:rsidRPr="00924EF6">
        <w:rPr>
          <w:rFonts w:cstheme="minorHAnsi"/>
          <w:b/>
          <w:bCs/>
          <w:color w:val="000000" w:themeColor="text1"/>
        </w:rPr>
        <w:t xml:space="preserve"> Basic</w:t>
      </w:r>
      <w:r w:rsidR="003716C9" w:rsidRPr="00924EF6">
        <w:rPr>
          <w:rFonts w:cstheme="minorHAnsi"/>
          <w:b/>
          <w:bCs/>
          <w:color w:val="000000" w:themeColor="text1"/>
        </w:rPr>
        <w:t xml:space="preserve"> Principles</w:t>
      </w:r>
      <w:r w:rsidRPr="00924EF6">
        <w:rPr>
          <w:rFonts w:cstheme="minorHAnsi"/>
          <w:b/>
          <w:bCs/>
          <w:color w:val="000000" w:themeColor="text1"/>
        </w:rPr>
        <w:t>:</w:t>
      </w:r>
      <w:bookmarkEnd w:id="1"/>
    </w:p>
    <w:p w14:paraId="25EFBE9E" w14:textId="7D44E558" w:rsidR="007214A2" w:rsidRPr="00924EF6" w:rsidRDefault="007214A2" w:rsidP="007214A2">
      <w:pPr>
        <w:rPr>
          <w:rFonts w:cstheme="minorHAnsi"/>
          <w:color w:val="000000" w:themeColor="text1"/>
        </w:rPr>
      </w:pPr>
      <w:r w:rsidRPr="00924EF6">
        <w:rPr>
          <w:rFonts w:cstheme="minorHAnsi"/>
          <w:b/>
          <w:bCs/>
          <w:color w:val="000000" w:themeColor="text1"/>
        </w:rPr>
        <w:t>Intrinsic Viscosity</w:t>
      </w:r>
      <w:r w:rsidRPr="00924EF6">
        <w:rPr>
          <w:rFonts w:cstheme="minorHAnsi"/>
          <w:color w:val="000000" w:themeColor="text1"/>
        </w:rPr>
        <w:t xml:space="preserve"> – </w:t>
      </w:r>
      <w:r w:rsidR="00815526" w:rsidRPr="00924EF6">
        <w:rPr>
          <w:rFonts w:cstheme="minorHAnsi"/>
          <w:color w:val="000000" w:themeColor="text1"/>
        </w:rPr>
        <w:t xml:space="preserve">the </w:t>
      </w:r>
      <w:r w:rsidRPr="00924EF6">
        <w:rPr>
          <w:rFonts w:cstheme="minorHAnsi"/>
          <w:color w:val="000000" w:themeColor="text1"/>
        </w:rPr>
        <w:t>measure of solute’s contribution to the viscosity of a</w:t>
      </w:r>
      <w:r w:rsidR="00065AF3" w:rsidRPr="00924EF6">
        <w:rPr>
          <w:rFonts w:cstheme="minorHAnsi"/>
          <w:color w:val="000000" w:themeColor="text1"/>
        </w:rPr>
        <w:t xml:space="preserve"> dilute</w:t>
      </w:r>
      <w:r w:rsidRPr="00924EF6">
        <w:rPr>
          <w:rFonts w:cstheme="minorHAnsi"/>
          <w:color w:val="000000" w:themeColor="text1"/>
        </w:rPr>
        <w:t xml:space="preserve"> solution</w:t>
      </w:r>
    </w:p>
    <w:p w14:paraId="7970776E" w14:textId="0D2F1198" w:rsidR="007214A2" w:rsidRPr="00924EF6" w:rsidRDefault="007214A2" w:rsidP="007214A2">
      <w:pPr>
        <w:pStyle w:val="ListParagraph"/>
        <w:numPr>
          <w:ilvl w:val="0"/>
          <w:numId w:val="7"/>
        </w:numPr>
        <w:spacing w:after="160" w:line="259" w:lineRule="auto"/>
        <w:rPr>
          <w:rFonts w:cstheme="minorHAnsi"/>
          <w:color w:val="000000" w:themeColor="text1"/>
        </w:rPr>
      </w:pPr>
      <w:r w:rsidRPr="00924EF6">
        <w:rPr>
          <w:rFonts w:cstheme="minorHAnsi"/>
          <w:color w:val="000000" w:themeColor="text1"/>
        </w:rPr>
        <w:t xml:space="preserve">Can obtain information </w:t>
      </w:r>
      <w:r w:rsidR="00664112">
        <w:rPr>
          <w:rFonts w:cstheme="minorHAnsi"/>
          <w:color w:val="000000" w:themeColor="text1"/>
        </w:rPr>
        <w:t>on size, molar mass, interactions of macromolecules, aggregates, and particles</w:t>
      </w:r>
    </w:p>
    <w:p w14:paraId="6ED714DD" w14:textId="1EFB8147" w:rsidR="00FB1BA2" w:rsidRPr="001E6313" w:rsidRDefault="00FB1BA2" w:rsidP="00FB1BA2">
      <w:pPr>
        <w:spacing w:after="160" w:line="259" w:lineRule="auto"/>
        <w:rPr>
          <w:rFonts w:cstheme="minorHAnsi"/>
          <w:color w:val="000000" w:themeColor="text1"/>
          <w:u w:val="single"/>
        </w:rPr>
      </w:pPr>
      <w:r w:rsidRPr="001E6313">
        <w:rPr>
          <w:rFonts w:cstheme="minorHAnsi"/>
          <w:color w:val="000000" w:themeColor="text1"/>
          <w:u w:val="single"/>
        </w:rPr>
        <w:t>Alternate ways in</w:t>
      </w:r>
      <w:r w:rsidR="001E6313" w:rsidRPr="001E6313">
        <w:rPr>
          <w:rFonts w:cstheme="minorHAnsi"/>
          <w:color w:val="000000" w:themeColor="text1"/>
          <w:u w:val="single"/>
        </w:rPr>
        <w:t xml:space="preserve"> measuring intrinsic viscosity:</w:t>
      </w:r>
    </w:p>
    <w:p w14:paraId="509B954E" w14:textId="189E2C8A" w:rsidR="001E6313" w:rsidRDefault="001E6313" w:rsidP="00217371">
      <w:pPr>
        <w:spacing w:after="160" w:line="259" w:lineRule="auto"/>
        <w:rPr>
          <w:rFonts w:cstheme="minorHAnsi"/>
          <w:color w:val="000000" w:themeColor="text1"/>
        </w:rPr>
      </w:pPr>
      <w:r w:rsidRPr="000437AF">
        <w:rPr>
          <w:rFonts w:cstheme="minorHAnsi"/>
          <w:i/>
          <w:iCs/>
          <w:color w:val="000000" w:themeColor="text1"/>
        </w:rPr>
        <w:t>Dynamic Light Scattering</w:t>
      </w:r>
      <w:r w:rsidRPr="00217371">
        <w:rPr>
          <w:rFonts w:cstheme="minorHAnsi"/>
          <w:color w:val="000000" w:themeColor="text1"/>
        </w:rPr>
        <w:t xml:space="preserve"> </w:t>
      </w:r>
      <w:r w:rsidRPr="000437AF">
        <w:rPr>
          <w:rFonts w:cstheme="minorHAnsi"/>
          <w:i/>
          <w:iCs/>
          <w:color w:val="000000" w:themeColor="text1"/>
        </w:rPr>
        <w:t>(DLS)</w:t>
      </w:r>
      <w:r w:rsidRPr="00217371">
        <w:rPr>
          <w:rFonts w:cstheme="minorHAnsi"/>
          <w:color w:val="000000" w:themeColor="text1"/>
        </w:rPr>
        <w:t xml:space="preserve"> </w:t>
      </w:r>
      <w:r w:rsidR="00162A29" w:rsidRPr="00217371">
        <w:rPr>
          <w:rFonts w:cstheme="minorHAnsi"/>
          <w:color w:val="000000" w:themeColor="text1"/>
        </w:rPr>
        <w:t>–</w:t>
      </w:r>
      <w:r w:rsidRPr="00217371">
        <w:rPr>
          <w:rFonts w:cstheme="minorHAnsi"/>
          <w:color w:val="000000" w:themeColor="text1"/>
        </w:rPr>
        <w:t xml:space="preserve"> </w:t>
      </w:r>
      <w:r w:rsidR="00162A29" w:rsidRPr="00217371">
        <w:rPr>
          <w:rFonts w:cstheme="minorHAnsi"/>
          <w:color w:val="000000" w:themeColor="text1"/>
        </w:rPr>
        <w:t>uses light to determine the size distribution of particles in a solution</w:t>
      </w:r>
    </w:p>
    <w:p w14:paraId="57F0F403" w14:textId="77777777" w:rsidR="00FF062D" w:rsidRDefault="00FF062D" w:rsidP="00FF062D">
      <w:pPr>
        <w:pStyle w:val="ListParagraph"/>
        <w:numPr>
          <w:ilvl w:val="0"/>
          <w:numId w:val="7"/>
        </w:numPr>
        <w:spacing w:after="160" w:line="259" w:lineRule="auto"/>
        <w:rPr>
          <w:rFonts w:cstheme="minorHAnsi"/>
          <w:color w:val="000000" w:themeColor="text1"/>
        </w:rPr>
      </w:pPr>
      <w:r>
        <w:rPr>
          <w:rFonts w:cstheme="minorHAnsi"/>
          <w:color w:val="000000" w:themeColor="text1"/>
        </w:rPr>
        <w:t>A</w:t>
      </w:r>
      <w:r w:rsidRPr="00FF062D">
        <w:rPr>
          <w:rFonts w:cstheme="minorHAnsi"/>
          <w:color w:val="000000" w:themeColor="text1"/>
        </w:rPr>
        <w:t>lso known as photon correlation spectroscopy</w:t>
      </w:r>
    </w:p>
    <w:p w14:paraId="580AC7EB" w14:textId="17314356" w:rsidR="00FF062D" w:rsidRPr="00FF062D" w:rsidRDefault="00FF062D" w:rsidP="00FF062D">
      <w:pPr>
        <w:pStyle w:val="ListParagraph"/>
        <w:numPr>
          <w:ilvl w:val="0"/>
          <w:numId w:val="7"/>
        </w:numPr>
        <w:spacing w:after="160" w:line="259" w:lineRule="auto"/>
        <w:rPr>
          <w:rFonts w:cstheme="minorHAnsi"/>
          <w:color w:val="000000" w:themeColor="text1"/>
        </w:rPr>
      </w:pPr>
      <w:r w:rsidRPr="00FF062D">
        <w:rPr>
          <w:rFonts w:cstheme="minorHAnsi"/>
          <w:color w:val="000000" w:themeColor="text1"/>
        </w:rPr>
        <w:t>a technique often used as a complement to viscosity measurements to further probe molecular size and interactions in the dilute limit.</w:t>
      </w:r>
    </w:p>
    <w:p w14:paraId="7C1A8186" w14:textId="5DC5ACF3" w:rsidR="00836564" w:rsidRDefault="00836564" w:rsidP="00217371">
      <w:pPr>
        <w:spacing w:after="160" w:line="259" w:lineRule="auto"/>
        <w:rPr>
          <w:rFonts w:cstheme="minorHAnsi"/>
          <w:color w:val="000000" w:themeColor="text1"/>
        </w:rPr>
      </w:pPr>
      <w:r w:rsidRPr="00836564">
        <w:rPr>
          <w:rFonts w:cstheme="minorHAnsi"/>
          <w:noProof/>
          <w:color w:val="000000" w:themeColor="text1"/>
        </w:rPr>
        <w:drawing>
          <wp:inline distT="0" distB="0" distL="0" distR="0" wp14:anchorId="0388BDCC" wp14:editId="0952E2A7">
            <wp:extent cx="3839055" cy="2838450"/>
            <wp:effectExtent l="0" t="0" r="9525" b="0"/>
            <wp:docPr id="557504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04312" name=""/>
                    <pic:cNvPicPr/>
                  </pic:nvPicPr>
                  <pic:blipFill>
                    <a:blip r:embed="rId8"/>
                    <a:stretch>
                      <a:fillRect/>
                    </a:stretch>
                  </pic:blipFill>
                  <pic:spPr>
                    <a:xfrm>
                      <a:off x="0" y="0"/>
                      <a:ext cx="3890232" cy="2876289"/>
                    </a:xfrm>
                    <a:prstGeom prst="rect">
                      <a:avLst/>
                    </a:prstGeom>
                  </pic:spPr>
                </pic:pic>
              </a:graphicData>
            </a:graphic>
          </wp:inline>
        </w:drawing>
      </w:r>
    </w:p>
    <w:p w14:paraId="0EE9A72F" w14:textId="51CDF2A7" w:rsidR="00E21440" w:rsidRDefault="00E21440" w:rsidP="0040140A">
      <w:pPr>
        <w:spacing w:after="160" w:line="259" w:lineRule="auto"/>
        <w:ind w:left="1440" w:firstLine="720"/>
        <w:rPr>
          <w:rFonts w:cstheme="minorHAnsi"/>
          <w:color w:val="000000" w:themeColor="text1"/>
        </w:rPr>
      </w:pPr>
    </w:p>
    <w:p w14:paraId="392A2C07" w14:textId="3707F73C" w:rsidR="000146EB" w:rsidRDefault="00727A9A" w:rsidP="00217371">
      <w:pPr>
        <w:pStyle w:val="ListParagraph"/>
        <w:numPr>
          <w:ilvl w:val="0"/>
          <w:numId w:val="7"/>
        </w:numPr>
        <w:spacing w:after="160" w:line="259" w:lineRule="auto"/>
        <w:rPr>
          <w:rFonts w:cstheme="minorHAnsi"/>
          <w:color w:val="000000" w:themeColor="text1"/>
        </w:rPr>
      </w:pPr>
      <w:r>
        <w:rPr>
          <w:rFonts w:cstheme="minorHAnsi"/>
          <w:color w:val="000000" w:themeColor="text1"/>
        </w:rPr>
        <w:lastRenderedPageBreak/>
        <w:t xml:space="preserve">Can be used to calculate intrinsic viscosity of the particles </w:t>
      </w:r>
      <w:r w:rsidR="00741CFF">
        <w:rPr>
          <w:rFonts w:cstheme="minorHAnsi"/>
          <w:color w:val="000000" w:themeColor="text1"/>
        </w:rPr>
        <w:t xml:space="preserve">by measuring the </w:t>
      </w:r>
      <w:r w:rsidR="00BB5579">
        <w:rPr>
          <w:rFonts w:cstheme="minorHAnsi"/>
          <w:color w:val="000000" w:themeColor="text1"/>
        </w:rPr>
        <w:t>hydrodynamic size</w:t>
      </w:r>
      <w:r w:rsidR="000B6C54">
        <w:rPr>
          <w:rFonts w:cstheme="minorHAnsi"/>
          <w:color w:val="000000" w:themeColor="text1"/>
        </w:rPr>
        <w:t xml:space="preserve"> of</w:t>
      </w:r>
      <w:r w:rsidR="00BB5579">
        <w:rPr>
          <w:rFonts w:cstheme="minorHAnsi"/>
          <w:color w:val="000000" w:themeColor="text1"/>
        </w:rPr>
        <w:t xml:space="preserve"> </w:t>
      </w:r>
      <w:r w:rsidR="002E204D">
        <w:rPr>
          <w:rFonts w:cstheme="minorHAnsi"/>
          <w:color w:val="000000" w:themeColor="text1"/>
        </w:rPr>
        <w:t>molecules</w:t>
      </w:r>
      <w:r w:rsidR="00AC412D">
        <w:rPr>
          <w:rFonts w:cstheme="minorHAnsi"/>
          <w:color w:val="000000" w:themeColor="text1"/>
        </w:rPr>
        <w:t xml:space="preserve"> </w:t>
      </w:r>
      <w:r w:rsidR="00741CFF">
        <w:rPr>
          <w:rFonts w:cstheme="minorHAnsi"/>
          <w:color w:val="000000" w:themeColor="text1"/>
        </w:rPr>
        <w:t xml:space="preserve">suspended in the solution </w:t>
      </w:r>
    </w:p>
    <w:p w14:paraId="1A39AEEB" w14:textId="77777777" w:rsidR="00DD147C" w:rsidRDefault="00DD147C" w:rsidP="00DD147C">
      <w:pPr>
        <w:pStyle w:val="ListParagraph"/>
        <w:numPr>
          <w:ilvl w:val="0"/>
          <w:numId w:val="7"/>
        </w:numPr>
        <w:spacing w:after="160" w:line="259" w:lineRule="auto"/>
        <w:rPr>
          <w:rFonts w:cstheme="minorHAnsi"/>
          <w:color w:val="000000" w:themeColor="text1"/>
        </w:rPr>
      </w:pPr>
      <w:r>
        <w:rPr>
          <w:rFonts w:cstheme="minorHAnsi"/>
          <w:color w:val="000000" w:themeColor="text1"/>
        </w:rPr>
        <w:t xml:space="preserve">Done through the measurement of </w:t>
      </w:r>
      <w:r w:rsidR="00616D46" w:rsidRPr="000437AF">
        <w:rPr>
          <w:rFonts w:cstheme="minorHAnsi"/>
          <w:i/>
          <w:iCs/>
          <w:color w:val="000000" w:themeColor="text1"/>
        </w:rPr>
        <w:t>Brownian motion</w:t>
      </w:r>
      <w:r w:rsidR="00616D46" w:rsidRPr="00DD147C">
        <w:rPr>
          <w:rFonts w:cstheme="minorHAnsi"/>
          <w:color w:val="000000" w:themeColor="text1"/>
        </w:rPr>
        <w:t xml:space="preserve"> </w:t>
      </w:r>
      <w:r>
        <w:rPr>
          <w:rFonts w:cstheme="minorHAnsi"/>
          <w:color w:val="000000" w:themeColor="text1"/>
        </w:rPr>
        <w:t>in the solution</w:t>
      </w:r>
    </w:p>
    <w:p w14:paraId="34CF7B44" w14:textId="4C44B75F" w:rsidR="00DD147C" w:rsidRDefault="00DD147C" w:rsidP="00DD147C">
      <w:pPr>
        <w:pStyle w:val="ListParagraph"/>
        <w:numPr>
          <w:ilvl w:val="1"/>
          <w:numId w:val="7"/>
        </w:numPr>
        <w:spacing w:after="160" w:line="259" w:lineRule="auto"/>
        <w:rPr>
          <w:rFonts w:cstheme="minorHAnsi"/>
          <w:color w:val="000000" w:themeColor="text1"/>
        </w:rPr>
      </w:pPr>
      <w:r>
        <w:rPr>
          <w:rFonts w:cstheme="minorHAnsi"/>
          <w:color w:val="000000" w:themeColor="text1"/>
        </w:rPr>
        <w:t>Brownian motion -</w:t>
      </w:r>
      <w:r w:rsidR="00616D46" w:rsidRPr="00DD147C">
        <w:rPr>
          <w:rFonts w:cstheme="minorHAnsi"/>
          <w:color w:val="000000" w:themeColor="text1"/>
        </w:rPr>
        <w:t xml:space="preserve"> random movement of particles suspended in a fluid, like tiny particles in water. </w:t>
      </w:r>
    </w:p>
    <w:p w14:paraId="6BA61E0C" w14:textId="37AAA3AA" w:rsidR="009F4752" w:rsidRDefault="00B663D7" w:rsidP="0027644D">
      <w:pPr>
        <w:pStyle w:val="ListParagraph"/>
        <w:numPr>
          <w:ilvl w:val="1"/>
          <w:numId w:val="7"/>
        </w:numPr>
        <w:spacing w:after="160" w:line="259" w:lineRule="auto"/>
        <w:rPr>
          <w:rFonts w:cstheme="minorHAnsi"/>
          <w:color w:val="000000" w:themeColor="text1"/>
        </w:rPr>
      </w:pPr>
      <w:r w:rsidRPr="00B663D7">
        <w:rPr>
          <w:rFonts w:cstheme="minorHAnsi"/>
          <w:color w:val="000000" w:themeColor="text1"/>
        </w:rPr>
        <w:t>depends on macromolecule size, temperature, and solvent viscosity</w:t>
      </w:r>
    </w:p>
    <w:p w14:paraId="43E91290" w14:textId="08CBEE97" w:rsidR="0027644D" w:rsidRPr="002E204D" w:rsidRDefault="0027644D" w:rsidP="002E204D">
      <w:pPr>
        <w:pStyle w:val="ListParagraph"/>
        <w:numPr>
          <w:ilvl w:val="0"/>
          <w:numId w:val="7"/>
        </w:numPr>
        <w:spacing w:after="160" w:line="259" w:lineRule="auto"/>
        <w:rPr>
          <w:rFonts w:cstheme="minorHAnsi"/>
          <w:color w:val="000000" w:themeColor="text1"/>
        </w:rPr>
      </w:pPr>
      <w:r w:rsidRPr="0027644D">
        <w:rPr>
          <w:rFonts w:cstheme="minorHAnsi"/>
          <w:color w:val="000000" w:themeColor="text1"/>
        </w:rPr>
        <w:t>When apply</w:t>
      </w:r>
      <w:r>
        <w:rPr>
          <w:rFonts w:cstheme="minorHAnsi"/>
          <w:color w:val="000000" w:themeColor="text1"/>
        </w:rPr>
        <w:t>ing</w:t>
      </w:r>
      <w:r w:rsidRPr="0027644D">
        <w:rPr>
          <w:rFonts w:cstheme="minorHAnsi"/>
          <w:color w:val="000000" w:themeColor="text1"/>
        </w:rPr>
        <w:t xml:space="preserve"> the readings of DLS</w:t>
      </w:r>
      <w:r>
        <w:rPr>
          <w:rFonts w:cstheme="minorHAnsi"/>
          <w:color w:val="000000" w:themeColor="text1"/>
        </w:rPr>
        <w:t>,</w:t>
      </w:r>
      <w:r w:rsidRPr="0027644D">
        <w:rPr>
          <w:rFonts w:cstheme="minorHAnsi"/>
          <w:color w:val="000000" w:themeColor="text1"/>
        </w:rPr>
        <w:t xml:space="preserve"> you can determine the diffusion coefficient (</w:t>
      </w:r>
      <w:r w:rsidR="002E204D">
        <w:rPr>
          <w:rFonts w:cstheme="minorHAnsi"/>
          <w:color w:val="000000" w:themeColor="text1"/>
        </w:rPr>
        <w:t>K</w:t>
      </w:r>
      <w:r w:rsidR="002E204D">
        <w:rPr>
          <w:rFonts w:cstheme="minorHAnsi"/>
          <w:color w:val="000000" w:themeColor="text1"/>
          <w:vertAlign w:val="subscript"/>
        </w:rPr>
        <w:t>D</w:t>
      </w:r>
      <w:r w:rsidRPr="0027644D">
        <w:rPr>
          <w:rFonts w:cstheme="minorHAnsi"/>
          <w:color w:val="000000" w:themeColor="text1"/>
        </w:rPr>
        <w:t>), which can be used to determine hydrodynamic radius and protein-protein interaction (PPI) within your solution</w:t>
      </w:r>
    </w:p>
    <w:p w14:paraId="3F9A871D" w14:textId="1FB41A97" w:rsidR="00B76089" w:rsidRPr="00B76089" w:rsidRDefault="00B76089" w:rsidP="00B76089">
      <w:pPr>
        <w:pStyle w:val="ListParagraph"/>
        <w:numPr>
          <w:ilvl w:val="0"/>
          <w:numId w:val="7"/>
        </w:numPr>
        <w:spacing w:after="160" w:line="259" w:lineRule="auto"/>
        <w:rPr>
          <w:rFonts w:cstheme="minorHAnsi"/>
          <w:color w:val="000000" w:themeColor="text1"/>
        </w:rPr>
      </w:pPr>
      <w:r>
        <w:rPr>
          <w:rFonts w:cstheme="minorHAnsi"/>
          <w:color w:val="000000" w:themeColor="text1"/>
        </w:rPr>
        <w:t>I</w:t>
      </w:r>
      <w:r w:rsidRPr="00B76089">
        <w:rPr>
          <w:rFonts w:cstheme="minorHAnsi"/>
          <w:color w:val="000000" w:themeColor="text1"/>
        </w:rPr>
        <w:t xml:space="preserve">ntrinsic viscosity is </w:t>
      </w:r>
      <w:r>
        <w:rPr>
          <w:rFonts w:cstheme="minorHAnsi"/>
          <w:color w:val="000000" w:themeColor="text1"/>
        </w:rPr>
        <w:t xml:space="preserve">more of </w:t>
      </w:r>
      <w:r w:rsidRPr="00B76089">
        <w:rPr>
          <w:rFonts w:cstheme="minorHAnsi"/>
          <w:color w:val="000000" w:themeColor="text1"/>
        </w:rPr>
        <w:t>a reliable and sensitive indicator of a solute’s molecular interaction with a solvent, and can be used to determine the molecular properties of a sample</w:t>
      </w:r>
    </w:p>
    <w:p w14:paraId="29425AA9" w14:textId="4042E968" w:rsidR="007214A2" w:rsidRPr="00924EF6" w:rsidRDefault="00B17E91" w:rsidP="00B17E91">
      <w:pPr>
        <w:spacing w:after="160" w:line="259" w:lineRule="auto"/>
        <w:rPr>
          <w:rFonts w:cstheme="minorHAnsi"/>
          <w:color w:val="000000" w:themeColor="text1"/>
          <w:u w:val="single"/>
        </w:rPr>
      </w:pPr>
      <w:r w:rsidRPr="00924EF6">
        <w:rPr>
          <w:rFonts w:cstheme="minorHAnsi"/>
          <w:color w:val="000000" w:themeColor="text1"/>
          <w:u w:val="single"/>
        </w:rPr>
        <w:t>Important concepts when analyzing intrinsic viscosity</w:t>
      </w:r>
      <w:r w:rsidR="007214A2" w:rsidRPr="00924EF6">
        <w:rPr>
          <w:rFonts w:cstheme="minorHAnsi"/>
          <w:color w:val="000000" w:themeColor="text1"/>
          <w:u w:val="single"/>
        </w:rPr>
        <w:t>:</w:t>
      </w:r>
    </w:p>
    <w:p w14:paraId="25D184A6" w14:textId="7CA50DF2" w:rsidR="007214A2" w:rsidRPr="00B71F2A" w:rsidRDefault="007214A2" w:rsidP="00B71F2A">
      <w:pPr>
        <w:pStyle w:val="ListParagraph"/>
        <w:numPr>
          <w:ilvl w:val="0"/>
          <w:numId w:val="7"/>
        </w:numPr>
        <w:spacing w:after="160" w:line="259" w:lineRule="auto"/>
        <w:rPr>
          <w:rFonts w:cstheme="minorHAnsi"/>
          <w:color w:val="000000" w:themeColor="text1"/>
        </w:rPr>
      </w:pPr>
      <w:r w:rsidRPr="00924EF6">
        <w:rPr>
          <w:rFonts w:cstheme="minorHAnsi"/>
          <w:i/>
          <w:iCs/>
          <w:color w:val="000000" w:themeColor="text1"/>
        </w:rPr>
        <w:t>Huggins</w:t>
      </w:r>
      <w:r w:rsidR="00B71F2A">
        <w:rPr>
          <w:rFonts w:cstheme="minorHAnsi"/>
          <w:i/>
          <w:iCs/>
          <w:color w:val="000000" w:themeColor="text1"/>
        </w:rPr>
        <w:t>,</w:t>
      </w:r>
      <w:r w:rsidRPr="00924EF6">
        <w:rPr>
          <w:rFonts w:cstheme="minorHAnsi"/>
          <w:i/>
          <w:iCs/>
          <w:color w:val="000000" w:themeColor="text1"/>
        </w:rPr>
        <w:t xml:space="preserve"> </w:t>
      </w:r>
      <w:r w:rsidR="00B71F2A" w:rsidRPr="00924EF6">
        <w:rPr>
          <w:rFonts w:cstheme="minorHAnsi"/>
          <w:i/>
          <w:iCs/>
          <w:color w:val="000000" w:themeColor="text1"/>
        </w:rPr>
        <w:t xml:space="preserve">Kraemer </w:t>
      </w:r>
      <w:r w:rsidRPr="00924EF6">
        <w:rPr>
          <w:rFonts w:cstheme="minorHAnsi"/>
          <w:i/>
          <w:iCs/>
          <w:color w:val="000000" w:themeColor="text1"/>
        </w:rPr>
        <w:t>equation</w:t>
      </w:r>
      <w:r w:rsidRPr="00924EF6">
        <w:rPr>
          <w:rFonts w:cstheme="minorHAnsi"/>
          <w:color w:val="000000" w:themeColor="text1"/>
        </w:rPr>
        <w:t xml:space="preserve"> - considers the change in viscosity of the solution as </w:t>
      </w:r>
      <w:r w:rsidR="00B71F2A">
        <w:rPr>
          <w:rFonts w:cstheme="minorHAnsi"/>
          <w:color w:val="000000" w:themeColor="text1"/>
        </w:rPr>
        <w:t xml:space="preserve">concentration increases </w:t>
      </w:r>
    </w:p>
    <w:p w14:paraId="2A5003CD" w14:textId="4633356F" w:rsidR="005537C7" w:rsidRPr="005537C7" w:rsidRDefault="000B6C54" w:rsidP="00823560">
      <w:pPr>
        <w:pStyle w:val="ListParagraph"/>
        <w:numPr>
          <w:ilvl w:val="0"/>
          <w:numId w:val="7"/>
        </w:numPr>
        <w:spacing w:after="160" w:line="259" w:lineRule="auto"/>
        <w:rPr>
          <w:rFonts w:cstheme="minorHAnsi"/>
          <w:color w:val="000000" w:themeColor="text1"/>
          <w:u w:val="single"/>
        </w:rPr>
      </w:pPr>
      <w:r w:rsidRPr="005537C7">
        <w:rPr>
          <w:rFonts w:cstheme="minorHAnsi"/>
          <w:i/>
          <w:iCs/>
          <w:color w:val="000000" w:themeColor="text1"/>
        </w:rPr>
        <w:t>Solomon</w:t>
      </w:r>
      <w:r w:rsidRPr="005537C7">
        <w:rPr>
          <w:rFonts w:cstheme="minorHAnsi"/>
          <w:color w:val="000000" w:themeColor="text1"/>
        </w:rPr>
        <w:t>-</w:t>
      </w:r>
      <w:r w:rsidRPr="005537C7">
        <w:rPr>
          <w:rFonts w:cstheme="minorHAnsi"/>
          <w:i/>
          <w:iCs/>
          <w:color w:val="000000" w:themeColor="text1"/>
        </w:rPr>
        <w:t>Ciuta</w:t>
      </w:r>
      <w:r w:rsidRPr="005537C7">
        <w:rPr>
          <w:rFonts w:cstheme="minorHAnsi"/>
          <w:color w:val="000000" w:themeColor="text1"/>
        </w:rPr>
        <w:t xml:space="preserve"> equation – </w:t>
      </w:r>
      <w:r w:rsidR="00B71F2A">
        <w:rPr>
          <w:rFonts w:cstheme="minorHAnsi"/>
          <w:color w:val="000000" w:themeColor="text1"/>
        </w:rPr>
        <w:t xml:space="preserve">relates the intrinsic viscosity to the solution concentration. Avoids measurements at multiple concentrations and extrapolation to zero concentration. </w:t>
      </w:r>
    </w:p>
    <w:p w14:paraId="7E9BC4C7" w14:textId="77777777" w:rsidR="005537C7" w:rsidRDefault="005537C7" w:rsidP="005537C7">
      <w:pPr>
        <w:spacing w:after="160" w:line="259" w:lineRule="auto"/>
        <w:rPr>
          <w:rFonts w:cstheme="minorHAnsi"/>
          <w:color w:val="000000" w:themeColor="text1"/>
          <w:u w:val="single"/>
        </w:rPr>
      </w:pPr>
    </w:p>
    <w:p w14:paraId="4A7F4A5C" w14:textId="1EA22A98" w:rsidR="007214A2" w:rsidRPr="00924EF6" w:rsidRDefault="007214A2" w:rsidP="00B76089">
      <w:pPr>
        <w:spacing w:after="160" w:line="259" w:lineRule="auto"/>
        <w:rPr>
          <w:rFonts w:cstheme="minorHAnsi"/>
          <w:color w:val="000000" w:themeColor="text1"/>
          <w:u w:val="single"/>
        </w:rPr>
      </w:pPr>
      <w:r w:rsidRPr="005537C7">
        <w:rPr>
          <w:rFonts w:cstheme="minorHAnsi"/>
          <w:color w:val="000000" w:themeColor="text1"/>
          <w:u w:val="single"/>
        </w:rPr>
        <w:t>Other Important Applications:</w:t>
      </w:r>
    </w:p>
    <w:p w14:paraId="5731CB35" w14:textId="1D7E52BA" w:rsidR="009A31B9" w:rsidRPr="0027644D" w:rsidRDefault="009A31B9" w:rsidP="0027644D">
      <w:pPr>
        <w:pStyle w:val="ListParagraph"/>
        <w:numPr>
          <w:ilvl w:val="0"/>
          <w:numId w:val="7"/>
        </w:numPr>
        <w:spacing w:after="160" w:line="259" w:lineRule="auto"/>
        <w:rPr>
          <w:rFonts w:cstheme="minorHAnsi"/>
          <w:color w:val="000000" w:themeColor="text1"/>
        </w:rPr>
      </w:pPr>
      <w:r w:rsidRPr="00924EF6">
        <w:rPr>
          <w:rFonts w:cstheme="minorHAnsi"/>
          <w:color w:val="000000" w:themeColor="text1"/>
        </w:rPr>
        <w:t xml:space="preserve">Calculation of Molecular Weight (MW.) - </w:t>
      </w:r>
      <w:r w:rsidR="007214A2" w:rsidRPr="00924EF6">
        <w:rPr>
          <w:rFonts w:cstheme="minorHAnsi"/>
          <w:i/>
          <w:iCs/>
          <w:color w:val="000000" w:themeColor="text1"/>
        </w:rPr>
        <w:t>Mark-Houwink-Sakurada relation</w:t>
      </w:r>
      <w:r w:rsidR="007214A2" w:rsidRPr="00924EF6">
        <w:rPr>
          <w:rFonts w:cstheme="minorHAnsi"/>
          <w:color w:val="000000" w:themeColor="text1"/>
        </w:rPr>
        <w:t xml:space="preserve"> –</w:t>
      </w:r>
      <w:r w:rsidR="00E915C4" w:rsidRPr="00924EF6">
        <w:rPr>
          <w:rFonts w:cstheme="minorHAnsi"/>
          <w:color w:val="000000" w:themeColor="text1"/>
        </w:rPr>
        <w:t xml:space="preserve"> </w:t>
      </w:r>
      <w:r w:rsidR="007214A2" w:rsidRPr="00924EF6">
        <w:rPr>
          <w:rFonts w:cstheme="minorHAnsi"/>
          <w:color w:val="000000" w:themeColor="text1"/>
        </w:rPr>
        <w:t xml:space="preserve">correlates </w:t>
      </w:r>
      <w:r w:rsidR="00E915C4" w:rsidRPr="00924EF6">
        <w:rPr>
          <w:rFonts w:cstheme="minorHAnsi"/>
          <w:color w:val="000000" w:themeColor="text1"/>
        </w:rPr>
        <w:t xml:space="preserve">intrinsic viscosity </w:t>
      </w:r>
      <w:r w:rsidR="007214A2" w:rsidRPr="00924EF6">
        <w:rPr>
          <w:rFonts w:cstheme="minorHAnsi"/>
          <w:color w:val="000000" w:themeColor="text1"/>
        </w:rPr>
        <w:t xml:space="preserve">to the </w:t>
      </w:r>
      <w:r w:rsidR="00E915C4" w:rsidRPr="00924EF6">
        <w:rPr>
          <w:rFonts w:cstheme="minorHAnsi"/>
          <w:color w:val="000000" w:themeColor="text1"/>
        </w:rPr>
        <w:t>molecular weight</w:t>
      </w:r>
      <w:r w:rsidR="007214A2" w:rsidRPr="00924EF6">
        <w:rPr>
          <w:rFonts w:cstheme="minorHAnsi"/>
          <w:color w:val="000000" w:themeColor="text1"/>
        </w:rPr>
        <w:t xml:space="preserve"> of the macromolecules</w:t>
      </w:r>
    </w:p>
    <w:p w14:paraId="59E49146" w14:textId="3EC6E8DF" w:rsidR="00867A27" w:rsidRDefault="009A31B9" w:rsidP="00CD51D5">
      <w:pPr>
        <w:pStyle w:val="ListParagraph"/>
        <w:numPr>
          <w:ilvl w:val="0"/>
          <w:numId w:val="7"/>
        </w:numPr>
        <w:spacing w:after="160" w:line="259" w:lineRule="auto"/>
        <w:rPr>
          <w:rFonts w:cstheme="minorHAnsi"/>
          <w:color w:val="000000" w:themeColor="text1"/>
        </w:rPr>
      </w:pPr>
      <w:r w:rsidRPr="00924EF6">
        <w:rPr>
          <w:rFonts w:cstheme="minorHAnsi"/>
          <w:color w:val="000000" w:themeColor="text1"/>
        </w:rPr>
        <w:t xml:space="preserve">Calculation of Rh - </w:t>
      </w:r>
      <w:r w:rsidR="007214A2" w:rsidRPr="00924EF6">
        <w:rPr>
          <w:rFonts w:cstheme="minorHAnsi"/>
          <w:i/>
          <w:iCs/>
          <w:color w:val="000000" w:themeColor="text1"/>
        </w:rPr>
        <w:t>Hydrodynamic Radius (R</w:t>
      </w:r>
      <w:r w:rsidR="00A729C8" w:rsidRPr="00924EF6">
        <w:rPr>
          <w:rFonts w:cstheme="minorHAnsi"/>
          <w:i/>
          <w:iCs/>
          <w:color w:val="000000" w:themeColor="text1"/>
          <w:vertAlign w:val="subscript"/>
        </w:rPr>
        <w:t>h</w:t>
      </w:r>
      <w:r w:rsidR="007214A2" w:rsidRPr="00924EF6">
        <w:rPr>
          <w:rFonts w:cstheme="minorHAnsi"/>
          <w:i/>
          <w:iCs/>
          <w:color w:val="000000" w:themeColor="text1"/>
        </w:rPr>
        <w:t>)</w:t>
      </w:r>
      <w:r w:rsidR="007214A2" w:rsidRPr="00924EF6">
        <w:rPr>
          <w:rFonts w:cstheme="minorHAnsi"/>
          <w:color w:val="000000" w:themeColor="text1"/>
        </w:rPr>
        <w:t xml:space="preserve"> – effective size of </w:t>
      </w:r>
      <w:r w:rsidR="002E204D">
        <w:rPr>
          <w:rFonts w:cstheme="minorHAnsi"/>
          <w:color w:val="000000" w:themeColor="text1"/>
        </w:rPr>
        <w:t>molecule</w:t>
      </w:r>
      <w:r w:rsidR="007214A2" w:rsidRPr="00924EF6">
        <w:rPr>
          <w:rFonts w:cstheme="minorHAnsi"/>
          <w:color w:val="000000" w:themeColor="text1"/>
        </w:rPr>
        <w:t xml:space="preserve"> in fluid</w:t>
      </w:r>
    </w:p>
    <w:p w14:paraId="39D64E2E" w14:textId="77777777" w:rsidR="00B76089" w:rsidRDefault="00B76089" w:rsidP="00A77928">
      <w:pPr>
        <w:pStyle w:val="ListParagraph"/>
        <w:spacing w:after="160" w:line="259" w:lineRule="auto"/>
        <w:rPr>
          <w:rFonts w:cstheme="minorHAnsi"/>
          <w:color w:val="000000" w:themeColor="text1"/>
        </w:rPr>
      </w:pPr>
    </w:p>
    <w:p w14:paraId="4DD7E606" w14:textId="77777777" w:rsidR="00A77928" w:rsidRDefault="00A77928" w:rsidP="00A77928">
      <w:pPr>
        <w:pStyle w:val="ListParagraph"/>
        <w:spacing w:after="160" w:line="259" w:lineRule="auto"/>
        <w:rPr>
          <w:rFonts w:cstheme="minorHAnsi"/>
          <w:color w:val="000000" w:themeColor="text1"/>
        </w:rPr>
      </w:pPr>
    </w:p>
    <w:p w14:paraId="1B69BBE3" w14:textId="77777777" w:rsidR="00A77928" w:rsidRDefault="00A77928" w:rsidP="00A77928">
      <w:pPr>
        <w:pStyle w:val="ListParagraph"/>
        <w:spacing w:after="160" w:line="259" w:lineRule="auto"/>
        <w:rPr>
          <w:rFonts w:cstheme="minorHAnsi"/>
          <w:color w:val="000000" w:themeColor="text1"/>
        </w:rPr>
      </w:pPr>
    </w:p>
    <w:p w14:paraId="66164C24" w14:textId="77777777" w:rsidR="00A77928" w:rsidRDefault="00A77928" w:rsidP="00A77928">
      <w:pPr>
        <w:pStyle w:val="ListParagraph"/>
        <w:spacing w:after="160" w:line="259" w:lineRule="auto"/>
        <w:rPr>
          <w:rFonts w:cstheme="minorHAnsi"/>
          <w:color w:val="000000" w:themeColor="text1"/>
        </w:rPr>
      </w:pPr>
    </w:p>
    <w:p w14:paraId="7300D5F6" w14:textId="77777777" w:rsidR="00A77928" w:rsidRDefault="00A77928" w:rsidP="00A77928">
      <w:pPr>
        <w:pStyle w:val="ListParagraph"/>
        <w:spacing w:after="160" w:line="259" w:lineRule="auto"/>
        <w:rPr>
          <w:rFonts w:cstheme="minorHAnsi"/>
          <w:color w:val="000000" w:themeColor="text1"/>
        </w:rPr>
      </w:pPr>
    </w:p>
    <w:p w14:paraId="0C5E8B71" w14:textId="77777777" w:rsidR="00A77928" w:rsidRDefault="00A77928" w:rsidP="00A77928">
      <w:pPr>
        <w:pStyle w:val="ListParagraph"/>
        <w:spacing w:after="160" w:line="259" w:lineRule="auto"/>
        <w:rPr>
          <w:rFonts w:cstheme="minorHAnsi"/>
          <w:color w:val="000000" w:themeColor="text1"/>
        </w:rPr>
      </w:pPr>
    </w:p>
    <w:p w14:paraId="6396C993" w14:textId="77777777" w:rsidR="00A77928" w:rsidRPr="00B76089" w:rsidRDefault="00A77928" w:rsidP="00A77928">
      <w:pPr>
        <w:pStyle w:val="ListParagraph"/>
        <w:spacing w:after="160" w:line="259" w:lineRule="auto"/>
        <w:rPr>
          <w:rFonts w:cstheme="minorHAnsi"/>
          <w:color w:val="000000" w:themeColor="text1"/>
        </w:rPr>
      </w:pPr>
    </w:p>
    <w:p w14:paraId="13F55490" w14:textId="711A7719" w:rsidR="004B33D9" w:rsidRPr="00924EF6" w:rsidRDefault="003716C9" w:rsidP="007C0396">
      <w:pPr>
        <w:pStyle w:val="ListParagraph"/>
        <w:numPr>
          <w:ilvl w:val="0"/>
          <w:numId w:val="1"/>
        </w:numPr>
        <w:spacing w:after="120"/>
        <w:outlineLvl w:val="0"/>
        <w:rPr>
          <w:rFonts w:cstheme="minorHAnsi"/>
          <w:b/>
          <w:color w:val="000000" w:themeColor="text1"/>
        </w:rPr>
      </w:pPr>
      <w:bookmarkStart w:id="2" w:name="_Toc142471307"/>
      <w:r w:rsidRPr="00924EF6">
        <w:rPr>
          <w:rFonts w:cstheme="minorHAnsi"/>
          <w:b/>
          <w:color w:val="000000" w:themeColor="text1"/>
        </w:rPr>
        <w:lastRenderedPageBreak/>
        <w:t>Data Analysis</w:t>
      </w:r>
      <w:r w:rsidR="002147B6" w:rsidRPr="00924EF6">
        <w:rPr>
          <w:rFonts w:cstheme="minorHAnsi"/>
          <w:b/>
          <w:color w:val="000000" w:themeColor="text1"/>
        </w:rPr>
        <w:t>:</w:t>
      </w:r>
      <w:bookmarkEnd w:id="2"/>
    </w:p>
    <w:p w14:paraId="0B45AE78" w14:textId="3A84519A" w:rsidR="00FD5529" w:rsidRDefault="00FD5529" w:rsidP="00015773">
      <w:pPr>
        <w:spacing w:after="120"/>
        <w:outlineLvl w:val="0"/>
        <w:rPr>
          <w:rFonts w:cstheme="minorHAnsi"/>
          <w:bCs/>
          <w:color w:val="000000" w:themeColor="text1"/>
        </w:rPr>
      </w:pPr>
      <w:r w:rsidRPr="00924EF6">
        <w:rPr>
          <w:rFonts w:cstheme="minorHAnsi"/>
          <w:bCs/>
          <w:color w:val="000000" w:themeColor="text1"/>
          <w:u w:val="single"/>
        </w:rPr>
        <w:t>The intrinsic viscosity,</w:t>
      </w:r>
      <w:r w:rsidRPr="00924EF6">
        <w:rPr>
          <w:rFonts w:cstheme="minorHAnsi"/>
          <w:bCs/>
          <w:color w:val="000000" w:themeColor="text1"/>
        </w:rPr>
        <w:t xml:space="preserve"> [η] (</w:t>
      </w:r>
      <w:r w:rsidR="000F1372">
        <w:rPr>
          <w:rFonts w:cstheme="minorHAnsi"/>
          <w:bCs/>
          <w:color w:val="000000" w:themeColor="text1"/>
        </w:rPr>
        <w:t>d</w:t>
      </w:r>
      <w:r w:rsidRPr="00924EF6">
        <w:rPr>
          <w:rFonts w:cstheme="minorHAnsi"/>
          <w:bCs/>
          <w:color w:val="000000" w:themeColor="text1"/>
        </w:rPr>
        <w:t xml:space="preserve">l/g), of polymer solutions was determined by extrapolation of </w:t>
      </w:r>
      <w:r w:rsidR="00E22353" w:rsidRPr="00924EF6">
        <w:rPr>
          <w:rFonts w:cstheme="minorHAnsi"/>
          <w:bCs/>
          <w:color w:val="000000" w:themeColor="text1"/>
        </w:rPr>
        <w:t>inherent</w:t>
      </w:r>
      <w:r w:rsidRPr="00924EF6">
        <w:rPr>
          <w:rFonts w:cstheme="minorHAnsi"/>
          <w:bCs/>
          <w:color w:val="000000" w:themeColor="text1"/>
        </w:rPr>
        <w:t xml:space="preserve"> viscosity (η</w:t>
      </w:r>
      <w:r w:rsidR="00E22353" w:rsidRPr="00924EF6">
        <w:rPr>
          <w:rFonts w:cstheme="minorHAnsi"/>
          <w:bCs/>
          <w:color w:val="000000" w:themeColor="text1"/>
          <w:vertAlign w:val="subscript"/>
        </w:rPr>
        <w:t>inh</w:t>
      </w:r>
      <w:r w:rsidRPr="00924EF6">
        <w:rPr>
          <w:rFonts w:cstheme="minorHAnsi"/>
          <w:bCs/>
          <w:color w:val="000000" w:themeColor="text1"/>
        </w:rPr>
        <w:t>)</w:t>
      </w:r>
      <w:r w:rsidR="00810DFB" w:rsidRPr="00924EF6">
        <w:rPr>
          <w:rFonts w:cstheme="minorHAnsi"/>
          <w:bCs/>
          <w:color w:val="000000" w:themeColor="text1"/>
        </w:rPr>
        <w:t xml:space="preserve"> and reduced viscosity (η</w:t>
      </w:r>
      <w:r w:rsidR="00810DFB" w:rsidRPr="00924EF6">
        <w:rPr>
          <w:rFonts w:cstheme="minorHAnsi"/>
          <w:bCs/>
          <w:color w:val="000000" w:themeColor="text1"/>
          <w:vertAlign w:val="subscript"/>
        </w:rPr>
        <w:t>red</w:t>
      </w:r>
      <w:r w:rsidR="000F1372">
        <w:rPr>
          <w:rFonts w:cstheme="minorHAnsi"/>
          <w:bCs/>
          <w:color w:val="000000" w:themeColor="text1"/>
        </w:rPr>
        <w:t>)</w:t>
      </w:r>
      <w:r w:rsidRPr="00924EF6">
        <w:rPr>
          <w:rFonts w:cstheme="minorHAnsi"/>
          <w:bCs/>
          <w:color w:val="000000" w:themeColor="text1"/>
        </w:rPr>
        <w:t xml:space="preserve"> to infinite dilution:</w:t>
      </w:r>
    </w:p>
    <w:p w14:paraId="774FD48B" w14:textId="77777777" w:rsidR="00FF062D" w:rsidRPr="00924EF6" w:rsidRDefault="00FF062D" w:rsidP="00015773">
      <w:pPr>
        <w:spacing w:after="120"/>
        <w:outlineLvl w:val="0"/>
        <w:rPr>
          <w:rFonts w:cstheme="minorHAnsi"/>
          <w:bCs/>
          <w:color w:val="000000" w:themeColor="text1"/>
        </w:rPr>
      </w:pPr>
    </w:p>
    <w:p w14:paraId="37723618" w14:textId="77777777" w:rsidR="00093D0E" w:rsidRPr="00924EF6" w:rsidRDefault="00A82B1E" w:rsidP="00093D0E">
      <w:pPr>
        <w:spacing w:after="120"/>
        <w:ind w:left="2880" w:firstLine="720"/>
        <w:outlineLvl w:val="0"/>
        <w:rPr>
          <w:rFonts w:cstheme="minorHAnsi"/>
          <w:bCs/>
          <w:color w:val="000000" w:themeColor="text1"/>
          <w:sz w:val="28"/>
          <w:szCs w:val="28"/>
        </w:rPr>
      </w:pPr>
      <w:r w:rsidRPr="00924EF6">
        <w:rPr>
          <w:rFonts w:cstheme="minorHAnsi"/>
          <w:bCs/>
          <w:color w:val="000000" w:themeColor="text1"/>
          <w:sz w:val="28"/>
          <w:szCs w:val="28"/>
        </w:rPr>
        <w:t>[</w:t>
      </w:r>
      <w:r w:rsidR="00810DFB" w:rsidRPr="00924EF6">
        <w:rPr>
          <w:rFonts w:cstheme="minorHAnsi"/>
          <w:bCs/>
          <w:color w:val="000000" w:themeColor="text1"/>
          <w:sz w:val="28"/>
          <w:szCs w:val="28"/>
        </w:rPr>
        <w:t>η</w:t>
      </w:r>
      <w:r w:rsidRPr="00924EF6">
        <w:rPr>
          <w:rFonts w:cstheme="minorHAnsi"/>
          <w:bCs/>
          <w:color w:val="000000" w:themeColor="text1"/>
          <w:sz w:val="28"/>
          <w:szCs w:val="28"/>
        </w:rPr>
        <w:t>] = lim</w:t>
      </w:r>
      <w:r w:rsidRPr="00924EF6">
        <w:rPr>
          <w:rFonts w:cstheme="minorHAnsi"/>
          <w:bCs/>
          <w:color w:val="000000" w:themeColor="text1"/>
          <w:sz w:val="28"/>
          <w:szCs w:val="28"/>
          <w:vertAlign w:val="subscript"/>
        </w:rPr>
        <w:t xml:space="preserve">c -&gt; 0 </w:t>
      </w:r>
      <w:r w:rsidR="00015773" w:rsidRPr="00924EF6">
        <w:rPr>
          <w:rFonts w:cstheme="minorHAnsi"/>
          <w:bCs/>
          <w:color w:val="000000" w:themeColor="text1"/>
          <w:sz w:val="28"/>
          <w:szCs w:val="28"/>
        </w:rPr>
        <w:t>(</w:t>
      </w:r>
      <w:r w:rsidR="00810DFB" w:rsidRPr="00924EF6">
        <w:rPr>
          <w:rFonts w:cstheme="minorHAnsi"/>
          <w:bCs/>
          <w:color w:val="000000" w:themeColor="text1"/>
          <w:sz w:val="28"/>
          <w:szCs w:val="28"/>
        </w:rPr>
        <w:t>η</w:t>
      </w:r>
      <w:r w:rsidR="00015773" w:rsidRPr="00924EF6">
        <w:rPr>
          <w:rFonts w:cstheme="minorHAnsi"/>
          <w:bCs/>
          <w:color w:val="000000" w:themeColor="text1"/>
          <w:sz w:val="28"/>
          <w:szCs w:val="28"/>
          <w:vertAlign w:val="subscript"/>
        </w:rPr>
        <w:t>inh</w:t>
      </w:r>
      <w:r w:rsidR="00015773" w:rsidRPr="00924EF6">
        <w:rPr>
          <w:rFonts w:cstheme="minorHAnsi"/>
          <w:bCs/>
          <w:color w:val="000000" w:themeColor="text1"/>
          <w:sz w:val="28"/>
          <w:szCs w:val="28"/>
        </w:rPr>
        <w:t>)</w:t>
      </w:r>
      <w:r w:rsidR="00093D0E" w:rsidRPr="00924EF6">
        <w:rPr>
          <w:rFonts w:cstheme="minorHAnsi"/>
          <w:bCs/>
          <w:color w:val="000000" w:themeColor="text1"/>
          <w:sz w:val="28"/>
          <w:szCs w:val="28"/>
        </w:rPr>
        <w:t xml:space="preserve"> </w:t>
      </w:r>
    </w:p>
    <w:p w14:paraId="1EAB889D" w14:textId="441C74D2" w:rsidR="00FD5529" w:rsidRPr="00924EF6" w:rsidRDefault="00093D0E" w:rsidP="00093D0E">
      <w:pPr>
        <w:spacing w:after="120"/>
        <w:ind w:left="2880" w:firstLine="720"/>
        <w:outlineLvl w:val="0"/>
        <w:rPr>
          <w:rFonts w:cstheme="minorHAnsi"/>
          <w:bCs/>
          <w:color w:val="000000" w:themeColor="text1"/>
          <w:sz w:val="28"/>
          <w:szCs w:val="28"/>
        </w:rPr>
      </w:pPr>
      <w:r w:rsidRPr="00924EF6">
        <w:rPr>
          <w:rFonts w:cstheme="minorHAnsi"/>
          <w:bCs/>
          <w:color w:val="000000" w:themeColor="text1"/>
          <w:sz w:val="28"/>
          <w:szCs w:val="28"/>
        </w:rPr>
        <w:t>[η] = lim</w:t>
      </w:r>
      <w:r w:rsidRPr="00924EF6">
        <w:rPr>
          <w:rFonts w:cstheme="minorHAnsi"/>
          <w:bCs/>
          <w:color w:val="000000" w:themeColor="text1"/>
          <w:sz w:val="28"/>
          <w:szCs w:val="28"/>
          <w:vertAlign w:val="subscript"/>
        </w:rPr>
        <w:t xml:space="preserve">c -&gt; 0 </w:t>
      </w:r>
      <w:r w:rsidRPr="00924EF6">
        <w:rPr>
          <w:rFonts w:cstheme="minorHAnsi"/>
          <w:bCs/>
          <w:color w:val="000000" w:themeColor="text1"/>
          <w:sz w:val="28"/>
          <w:szCs w:val="28"/>
        </w:rPr>
        <w:t>(η</w:t>
      </w:r>
      <w:r w:rsidRPr="00924EF6">
        <w:rPr>
          <w:rFonts w:cstheme="minorHAnsi"/>
          <w:bCs/>
          <w:color w:val="000000" w:themeColor="text1"/>
          <w:sz w:val="28"/>
          <w:szCs w:val="28"/>
          <w:vertAlign w:val="subscript"/>
        </w:rPr>
        <w:t>red</w:t>
      </w:r>
      <w:r w:rsidRPr="00924EF6">
        <w:rPr>
          <w:rFonts w:cstheme="minorHAnsi"/>
          <w:bCs/>
          <w:color w:val="000000" w:themeColor="text1"/>
          <w:sz w:val="28"/>
          <w:szCs w:val="28"/>
        </w:rPr>
        <w:t>)</w:t>
      </w:r>
    </w:p>
    <w:p w14:paraId="170D7942" w14:textId="77777777" w:rsidR="00093D0E" w:rsidRPr="00924EF6" w:rsidRDefault="00093D0E" w:rsidP="00D55D13">
      <w:pPr>
        <w:pStyle w:val="ListParagraph"/>
        <w:spacing w:after="120"/>
        <w:ind w:left="360"/>
        <w:outlineLvl w:val="0"/>
        <w:rPr>
          <w:rStyle w:val="wacimagecontainer"/>
          <w:rFonts w:cstheme="minorHAnsi"/>
          <w:noProof/>
          <w:color w:val="000000" w:themeColor="text1"/>
        </w:rPr>
      </w:pPr>
    </w:p>
    <w:p w14:paraId="4A574EDA" w14:textId="12BA7B00" w:rsidR="00D55D13" w:rsidRDefault="00B17E91" w:rsidP="00D55D13">
      <w:pPr>
        <w:pStyle w:val="ListParagraph"/>
        <w:spacing w:after="120"/>
        <w:ind w:left="360"/>
        <w:outlineLvl w:val="0"/>
        <w:rPr>
          <w:rFonts w:cstheme="minorHAnsi"/>
          <w:b/>
          <w:color w:val="000000" w:themeColor="text1"/>
        </w:rPr>
      </w:pPr>
      <w:r w:rsidRPr="00924EF6">
        <w:rPr>
          <w:rStyle w:val="wacimagecontainer"/>
          <w:rFonts w:cstheme="minorHAnsi"/>
          <w:noProof/>
          <w:color w:val="000000" w:themeColor="text1"/>
        </w:rPr>
        <w:drawing>
          <wp:inline distT="0" distB="0" distL="0" distR="0" wp14:anchorId="1035D423" wp14:editId="7E8E66DD">
            <wp:extent cx="4225528" cy="2600325"/>
            <wp:effectExtent l="0" t="0" r="3810" b="0"/>
            <wp:docPr id="1761549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7312" cy="2613731"/>
                    </a:xfrm>
                    <a:prstGeom prst="rect">
                      <a:avLst/>
                    </a:prstGeom>
                    <a:noFill/>
                    <a:ln>
                      <a:noFill/>
                    </a:ln>
                  </pic:spPr>
                </pic:pic>
              </a:graphicData>
            </a:graphic>
          </wp:inline>
        </w:drawing>
      </w:r>
    </w:p>
    <w:p w14:paraId="189B386C" w14:textId="77777777" w:rsidR="0027644D" w:rsidRDefault="0027644D" w:rsidP="00D55D13">
      <w:pPr>
        <w:pStyle w:val="ListParagraph"/>
        <w:spacing w:after="120"/>
        <w:ind w:left="360"/>
        <w:outlineLvl w:val="0"/>
        <w:rPr>
          <w:rFonts w:cstheme="minorHAnsi"/>
          <w:b/>
          <w:color w:val="000000" w:themeColor="text1"/>
        </w:rPr>
      </w:pPr>
    </w:p>
    <w:p w14:paraId="5493A613" w14:textId="102507EF" w:rsidR="00A34142" w:rsidRPr="00924EF6" w:rsidRDefault="00A34142" w:rsidP="00A34142">
      <w:pPr>
        <w:pStyle w:val="ListParagraph"/>
        <w:numPr>
          <w:ilvl w:val="0"/>
          <w:numId w:val="7"/>
        </w:numPr>
        <w:spacing w:after="160" w:line="259" w:lineRule="auto"/>
        <w:rPr>
          <w:rFonts w:cstheme="minorHAnsi"/>
          <w:color w:val="000000" w:themeColor="text1"/>
        </w:rPr>
      </w:pPr>
      <w:r w:rsidRPr="00924EF6">
        <w:rPr>
          <w:rFonts w:cstheme="minorHAnsi"/>
          <w:color w:val="000000" w:themeColor="text1"/>
        </w:rPr>
        <w:t>Both equations</w:t>
      </w:r>
      <w:r>
        <w:rPr>
          <w:rFonts w:cstheme="minorHAnsi"/>
          <w:color w:val="000000" w:themeColor="text1"/>
        </w:rPr>
        <w:t xml:space="preserve"> (Huggins and Kraemer)</w:t>
      </w:r>
      <w:r w:rsidRPr="00924EF6">
        <w:rPr>
          <w:rFonts w:cstheme="minorHAnsi"/>
          <w:color w:val="000000" w:themeColor="text1"/>
        </w:rPr>
        <w:t xml:space="preserve"> yield a linear relationship that can be used to fit the plot of reduced and inherent viscosity against the concentration of the polymer solution.</w:t>
      </w:r>
    </w:p>
    <w:p w14:paraId="59E8D72C" w14:textId="3D5040FC" w:rsidR="00A34142" w:rsidRPr="00A34142" w:rsidRDefault="00A34142" w:rsidP="00A34142">
      <w:pPr>
        <w:pStyle w:val="ListParagraph"/>
        <w:numPr>
          <w:ilvl w:val="0"/>
          <w:numId w:val="7"/>
        </w:numPr>
        <w:spacing w:after="160" w:line="259" w:lineRule="auto"/>
        <w:rPr>
          <w:rFonts w:cstheme="minorHAnsi"/>
          <w:color w:val="000000" w:themeColor="text1"/>
        </w:rPr>
      </w:pPr>
      <w:r w:rsidRPr="00924EF6">
        <w:rPr>
          <w:rFonts w:cstheme="minorHAnsi"/>
          <w:color w:val="000000" w:themeColor="text1"/>
        </w:rPr>
        <w:t>The y-intercept of this linear relationship corresponds to the intrinsic viscosity.</w:t>
      </w:r>
    </w:p>
    <w:p w14:paraId="73623950" w14:textId="77777777" w:rsidR="00A77928" w:rsidRDefault="00A77928" w:rsidP="008B3406">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u w:val="single"/>
        </w:rPr>
      </w:pPr>
    </w:p>
    <w:p w14:paraId="49D8E473" w14:textId="77777777" w:rsidR="00A77928" w:rsidRDefault="00A77928" w:rsidP="008B3406">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u w:val="single"/>
        </w:rPr>
      </w:pPr>
    </w:p>
    <w:p w14:paraId="2519B533" w14:textId="77777777" w:rsidR="00A77928" w:rsidRDefault="00A77928" w:rsidP="008B3406">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u w:val="single"/>
        </w:rPr>
      </w:pPr>
    </w:p>
    <w:p w14:paraId="20F74302" w14:textId="77777777" w:rsidR="00A77928" w:rsidRDefault="00A77928" w:rsidP="008B3406">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u w:val="single"/>
        </w:rPr>
      </w:pPr>
    </w:p>
    <w:p w14:paraId="48D85285" w14:textId="77777777" w:rsidR="00A77928" w:rsidRDefault="00A77928" w:rsidP="008B3406">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u w:val="single"/>
        </w:rPr>
      </w:pPr>
    </w:p>
    <w:p w14:paraId="66E5C786" w14:textId="77777777" w:rsidR="00A77928" w:rsidRDefault="00A77928" w:rsidP="008B3406">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u w:val="single"/>
        </w:rPr>
      </w:pPr>
    </w:p>
    <w:p w14:paraId="2D04A65B" w14:textId="18243B8B" w:rsidR="00C3518F" w:rsidRPr="00924EF6" w:rsidRDefault="007214A2" w:rsidP="008B3406">
      <w:pPr>
        <w:pStyle w:val="paragraph"/>
        <w:shd w:val="clear" w:color="auto" w:fill="FFFFFF"/>
        <w:spacing w:before="0" w:beforeAutospacing="0" w:after="0" w:afterAutospacing="0"/>
        <w:textAlignment w:val="baseline"/>
        <w:rPr>
          <w:rFonts w:asciiTheme="minorHAnsi" w:hAnsiTheme="minorHAnsi" w:cstheme="minorHAnsi"/>
          <w:color w:val="000000" w:themeColor="text1"/>
        </w:rPr>
      </w:pPr>
      <w:r w:rsidRPr="00924EF6">
        <w:rPr>
          <w:rStyle w:val="normaltextrun"/>
          <w:rFonts w:asciiTheme="minorHAnsi" w:hAnsiTheme="minorHAnsi" w:cstheme="minorHAnsi"/>
          <w:color w:val="000000" w:themeColor="text1"/>
          <w:u w:val="single"/>
        </w:rPr>
        <w:lastRenderedPageBreak/>
        <w:t>Huggins equation</w:t>
      </w:r>
      <w:r w:rsidRPr="00924EF6">
        <w:rPr>
          <w:rStyle w:val="normaltextrun"/>
          <w:rFonts w:asciiTheme="minorHAnsi" w:hAnsiTheme="minorHAnsi" w:cstheme="minorHAnsi"/>
          <w:b/>
          <w:bCs/>
          <w:color w:val="000000" w:themeColor="text1"/>
        </w:rPr>
        <w:t>:</w:t>
      </w:r>
      <w:r w:rsidRPr="00924EF6">
        <w:rPr>
          <w:rStyle w:val="eop"/>
          <w:rFonts w:asciiTheme="minorHAnsi" w:hAnsiTheme="minorHAnsi" w:cstheme="minorHAnsi"/>
          <w:color w:val="000000" w:themeColor="text1"/>
        </w:rPr>
        <w:t> </w:t>
      </w:r>
    </w:p>
    <w:p w14:paraId="746C879B" w14:textId="27580527" w:rsidR="000B6C54" w:rsidRDefault="00000000" w:rsidP="00A77928">
      <w:pPr>
        <w:spacing w:after="120"/>
        <w:jc w:val="center"/>
        <w:outlineLvl w:val="0"/>
        <w:rPr>
          <w:rFonts w:cstheme="minorHAnsi"/>
          <w:bCs/>
          <w:color w:val="000000" w:themeColor="text1"/>
          <w:sz w:val="28"/>
          <w:szCs w:val="28"/>
        </w:rPr>
      </w:pPr>
      <m:oMath>
        <m:f>
          <m:fPr>
            <m:ctrlPr>
              <w:rPr>
                <w:rStyle w:val="normaltextrun"/>
                <w:rFonts w:ascii="Cambria Math" w:hAnsi="Cambria Math" w:cstheme="minorHAnsi"/>
                <w:bCs/>
                <w:i/>
                <w:color w:val="000000" w:themeColor="text1"/>
                <w:sz w:val="32"/>
                <w:szCs w:val="32"/>
              </w:rPr>
            </m:ctrlPr>
          </m:fPr>
          <m:num>
            <m:sSub>
              <m:sSubPr>
                <m:ctrlPr>
                  <w:rPr>
                    <w:rFonts w:ascii="Cambria Math" w:hAnsi="Cambria Math" w:cstheme="minorHAnsi"/>
                    <w:color w:val="000000" w:themeColor="text1"/>
                    <w:sz w:val="32"/>
                    <w:szCs w:val="32"/>
                  </w:rPr>
                </m:ctrlPr>
              </m:sSubPr>
              <m:e>
                <m:r>
                  <m:rPr>
                    <m:sty m:val="p"/>
                  </m:rPr>
                  <w:rPr>
                    <w:rFonts w:ascii="Cambria Math" w:hAnsi="Cambria Math" w:cstheme="minorHAnsi"/>
                    <w:color w:val="000000" w:themeColor="text1"/>
                    <w:sz w:val="32"/>
                    <w:szCs w:val="32"/>
                  </w:rPr>
                  <m:t>η</m:t>
                </m:r>
              </m:e>
              <m:sub>
                <m:r>
                  <w:rPr>
                    <w:rFonts w:ascii="Cambria Math" w:hAnsi="Cambria Math" w:cstheme="minorHAnsi"/>
                    <w:color w:val="000000" w:themeColor="text1"/>
                    <w:sz w:val="32"/>
                    <w:szCs w:val="32"/>
                  </w:rPr>
                  <m:t>rel</m:t>
                </m:r>
              </m:sub>
            </m:sSub>
            <m:r>
              <m:rPr>
                <m:sty m:val="p"/>
              </m:rPr>
              <w:rPr>
                <w:rFonts w:ascii="Cambria Math" w:hAnsi="Cambria Math" w:cstheme="minorHAnsi"/>
                <w:color w:val="000000" w:themeColor="text1"/>
                <w:sz w:val="32"/>
                <w:szCs w:val="32"/>
              </w:rPr>
              <m:t>-1</m:t>
            </m:r>
          </m:num>
          <m:den>
            <m:r>
              <w:rPr>
                <w:rStyle w:val="normaltextrun"/>
                <w:rFonts w:ascii="Cambria Math" w:hAnsi="Cambria Math" w:cstheme="minorHAnsi"/>
                <w:color w:val="000000" w:themeColor="text1"/>
                <w:sz w:val="32"/>
                <w:szCs w:val="32"/>
              </w:rPr>
              <m:t>c</m:t>
            </m:r>
          </m:den>
        </m:f>
      </m:oMath>
      <w:r w:rsidR="008B3406" w:rsidRPr="00924EF6">
        <w:rPr>
          <w:rStyle w:val="normaltextrun"/>
          <w:rFonts w:cstheme="minorHAnsi"/>
          <w:bCs/>
          <w:color w:val="000000" w:themeColor="text1"/>
          <w:sz w:val="28"/>
          <w:szCs w:val="28"/>
        </w:rPr>
        <w:t xml:space="preserve"> </w:t>
      </w:r>
      <w:r w:rsidR="0070584B" w:rsidRPr="00924EF6">
        <w:rPr>
          <w:rStyle w:val="normaltextrun"/>
          <w:rFonts w:cstheme="minorHAnsi"/>
          <w:bCs/>
          <w:color w:val="000000" w:themeColor="text1"/>
          <w:sz w:val="28"/>
          <w:szCs w:val="28"/>
        </w:rPr>
        <w:t xml:space="preserve"> </w:t>
      </w:r>
      <w:r w:rsidR="008B3406" w:rsidRPr="00924EF6">
        <w:rPr>
          <w:rStyle w:val="normaltextrun"/>
          <w:rFonts w:cstheme="minorHAnsi"/>
          <w:bCs/>
          <w:color w:val="000000" w:themeColor="text1"/>
          <w:sz w:val="28"/>
          <w:szCs w:val="28"/>
        </w:rPr>
        <w:t>=</w:t>
      </w:r>
      <w:r w:rsidR="0070584B" w:rsidRPr="00924EF6">
        <w:rPr>
          <w:rStyle w:val="normaltextrun"/>
          <w:rFonts w:cstheme="minorHAnsi"/>
          <w:bCs/>
          <w:color w:val="000000" w:themeColor="text1"/>
          <w:sz w:val="28"/>
          <w:szCs w:val="28"/>
        </w:rPr>
        <w:t xml:space="preserve"> </w:t>
      </w:r>
      <w:r w:rsidR="008B3406" w:rsidRPr="00924EF6">
        <w:rPr>
          <w:rStyle w:val="normaltextrun"/>
          <w:rFonts w:cstheme="minorHAnsi"/>
          <w:bCs/>
          <w:color w:val="000000" w:themeColor="text1"/>
          <w:sz w:val="28"/>
          <w:szCs w:val="28"/>
        </w:rPr>
        <w:t xml:space="preserve"> </w:t>
      </w:r>
      <m:oMath>
        <m:f>
          <m:fPr>
            <m:ctrlPr>
              <w:rPr>
                <w:rStyle w:val="normaltextrun"/>
                <w:rFonts w:ascii="Cambria Math" w:hAnsi="Cambria Math" w:cstheme="minorHAnsi"/>
                <w:bCs/>
                <w:i/>
                <w:color w:val="000000" w:themeColor="text1"/>
                <w:sz w:val="32"/>
                <w:szCs w:val="32"/>
              </w:rPr>
            </m:ctrlPr>
          </m:fPr>
          <m:num>
            <m:r>
              <m:rPr>
                <m:sty m:val="p"/>
              </m:rPr>
              <w:rPr>
                <w:rFonts w:ascii="Cambria Math" w:hAnsi="Cambria Math" w:cstheme="minorHAnsi"/>
                <w:color w:val="000000" w:themeColor="text1"/>
                <w:sz w:val="32"/>
                <w:szCs w:val="32"/>
              </w:rPr>
              <m:t>η</m:t>
            </m:r>
            <m:r>
              <m:rPr>
                <m:sty m:val="p"/>
              </m:rPr>
              <w:rPr>
                <w:rFonts w:ascii="Cambria Math" w:hAnsi="Cambria Math" w:cstheme="minorHAnsi"/>
                <w:color w:val="000000" w:themeColor="text1"/>
                <w:sz w:val="32"/>
                <w:szCs w:val="32"/>
                <w:vertAlign w:val="subscript"/>
              </w:rPr>
              <m:t>sp</m:t>
            </m:r>
          </m:num>
          <m:den>
            <m:r>
              <w:rPr>
                <w:rStyle w:val="normaltextrun"/>
                <w:rFonts w:ascii="Cambria Math" w:hAnsi="Cambria Math" w:cstheme="minorHAnsi"/>
                <w:color w:val="000000" w:themeColor="text1"/>
                <w:sz w:val="32"/>
                <w:szCs w:val="32"/>
              </w:rPr>
              <m:t>c</m:t>
            </m:r>
          </m:den>
        </m:f>
      </m:oMath>
      <w:r w:rsidR="008B3406" w:rsidRPr="00924EF6">
        <w:rPr>
          <w:rStyle w:val="normaltextrun"/>
          <w:rFonts w:cstheme="minorHAnsi"/>
          <w:bCs/>
          <w:color w:val="000000" w:themeColor="text1"/>
          <w:sz w:val="28"/>
          <w:szCs w:val="28"/>
        </w:rPr>
        <w:t xml:space="preserve"> </w:t>
      </w:r>
      <w:r w:rsidR="0070584B" w:rsidRPr="00924EF6">
        <w:rPr>
          <w:rStyle w:val="normaltextrun"/>
          <w:rFonts w:cstheme="minorHAnsi"/>
          <w:bCs/>
          <w:color w:val="000000" w:themeColor="text1"/>
          <w:sz w:val="28"/>
          <w:szCs w:val="28"/>
        </w:rPr>
        <w:t xml:space="preserve"> </w:t>
      </w:r>
      <w:r w:rsidR="008B3406" w:rsidRPr="00924EF6">
        <w:rPr>
          <w:rStyle w:val="normaltextrun"/>
          <w:rFonts w:cstheme="minorHAnsi"/>
          <w:bCs/>
          <w:color w:val="000000" w:themeColor="text1"/>
          <w:sz w:val="28"/>
          <w:szCs w:val="28"/>
        </w:rPr>
        <w:t>=</w:t>
      </w:r>
      <w:r w:rsidR="0070584B" w:rsidRPr="00924EF6">
        <w:rPr>
          <w:rStyle w:val="normaltextrun"/>
          <w:rFonts w:cstheme="minorHAnsi"/>
          <w:bCs/>
          <w:color w:val="000000" w:themeColor="text1"/>
          <w:sz w:val="28"/>
          <w:szCs w:val="28"/>
        </w:rPr>
        <w:t xml:space="preserve"> </w:t>
      </w:r>
      <w:r w:rsidR="008B3406" w:rsidRPr="00924EF6">
        <w:rPr>
          <w:rStyle w:val="normaltextrun"/>
          <w:rFonts w:cstheme="minorHAnsi"/>
          <w:bCs/>
          <w:color w:val="000000" w:themeColor="text1"/>
          <w:sz w:val="28"/>
          <w:szCs w:val="28"/>
        </w:rPr>
        <w:t xml:space="preserve"> </w:t>
      </w:r>
      <w:r w:rsidR="008B3406" w:rsidRPr="00924EF6">
        <w:rPr>
          <w:rFonts w:cstheme="minorHAnsi"/>
          <w:bCs/>
          <w:color w:val="000000" w:themeColor="text1"/>
          <w:sz w:val="28"/>
          <w:szCs w:val="28"/>
        </w:rPr>
        <w:t>η</w:t>
      </w:r>
      <w:r w:rsidR="007170AA" w:rsidRPr="00924EF6">
        <w:rPr>
          <w:rFonts w:cstheme="minorHAnsi"/>
          <w:bCs/>
          <w:color w:val="000000" w:themeColor="text1"/>
          <w:sz w:val="28"/>
          <w:szCs w:val="28"/>
          <w:vertAlign w:val="subscript"/>
        </w:rPr>
        <w:t xml:space="preserve">red </w:t>
      </w:r>
      <w:r w:rsidR="007170AA" w:rsidRPr="00924EF6">
        <w:rPr>
          <w:rFonts w:cstheme="minorHAnsi"/>
          <w:bCs/>
          <w:color w:val="000000" w:themeColor="text1"/>
          <w:sz w:val="28"/>
          <w:szCs w:val="28"/>
        </w:rPr>
        <w:t>= (</w:t>
      </w:r>
      <w:r w:rsidR="0070584B" w:rsidRPr="00924EF6">
        <w:rPr>
          <w:rFonts w:cstheme="minorHAnsi"/>
          <w:bCs/>
          <w:color w:val="000000" w:themeColor="text1"/>
          <w:sz w:val="28"/>
          <w:szCs w:val="28"/>
        </w:rPr>
        <w:t>[η]</w:t>
      </w:r>
      <w:r w:rsidR="00F54E0D">
        <w:rPr>
          <w:rFonts w:cstheme="minorHAnsi"/>
          <w:bCs/>
          <w:color w:val="000000" w:themeColor="text1"/>
          <w:sz w:val="28"/>
          <w:szCs w:val="28"/>
        </w:rPr>
        <w:t xml:space="preserve"> </w:t>
      </w:r>
      <w:r w:rsidR="0070584B" w:rsidRPr="00924EF6">
        <w:rPr>
          <w:rFonts w:cstheme="minorHAnsi"/>
          <w:bCs/>
          <w:color w:val="000000" w:themeColor="text1"/>
          <w:sz w:val="28"/>
          <w:szCs w:val="28"/>
        </w:rPr>
        <w:t>+ K</w:t>
      </w:r>
      <w:r w:rsidR="0070584B" w:rsidRPr="00924EF6">
        <w:rPr>
          <w:rFonts w:cstheme="minorHAnsi"/>
          <w:bCs/>
          <w:color w:val="000000" w:themeColor="text1"/>
          <w:sz w:val="28"/>
          <w:szCs w:val="28"/>
          <w:vertAlign w:val="subscript"/>
        </w:rPr>
        <w:t>H</w:t>
      </w:r>
      <w:r w:rsidR="0070584B" w:rsidRPr="00924EF6">
        <w:rPr>
          <w:rFonts w:cstheme="minorHAnsi"/>
          <w:bCs/>
          <w:color w:val="000000" w:themeColor="text1"/>
          <w:sz w:val="28"/>
          <w:szCs w:val="28"/>
        </w:rPr>
        <w:t>[η]</w:t>
      </w:r>
      <w:r w:rsidR="0070584B" w:rsidRPr="00924EF6">
        <w:rPr>
          <w:rFonts w:cstheme="minorHAnsi"/>
          <w:bCs/>
          <w:color w:val="000000" w:themeColor="text1"/>
          <w:sz w:val="28"/>
          <w:szCs w:val="28"/>
          <w:vertAlign w:val="superscript"/>
        </w:rPr>
        <w:t>2</w:t>
      </w:r>
      <w:r w:rsidR="0070584B" w:rsidRPr="00924EF6">
        <w:rPr>
          <w:rFonts w:cstheme="minorHAnsi"/>
          <w:bCs/>
          <w:color w:val="000000" w:themeColor="text1"/>
          <w:sz w:val="28"/>
          <w:szCs w:val="28"/>
        </w:rPr>
        <w:t>c)</w:t>
      </w:r>
    </w:p>
    <w:p w14:paraId="34E74243" w14:textId="4E19EA28" w:rsidR="00616BE9" w:rsidRPr="00616BE9" w:rsidRDefault="00616BE9" w:rsidP="00A77928">
      <w:pPr>
        <w:spacing w:after="120"/>
        <w:jc w:val="center"/>
        <w:outlineLvl w:val="0"/>
        <w:rPr>
          <w:rStyle w:val="normaltextrun"/>
          <w:rFonts w:cstheme="minorHAnsi"/>
          <w:bCs/>
          <w:color w:val="000000" w:themeColor="text1"/>
          <w:sz w:val="28"/>
          <w:szCs w:val="28"/>
        </w:rPr>
      </w:pPr>
      <w:r w:rsidRPr="00616BE9">
        <w:rPr>
          <w:rStyle w:val="normaltextrun"/>
          <w:rFonts w:cstheme="minorHAnsi"/>
          <w:bCs/>
          <w:noProof/>
          <w:color w:val="000000" w:themeColor="text1"/>
          <w:sz w:val="28"/>
          <w:szCs w:val="28"/>
        </w:rPr>
        <w:drawing>
          <wp:inline distT="0" distB="0" distL="0" distR="0" wp14:anchorId="5338DA12" wp14:editId="4712C0B3">
            <wp:extent cx="790685" cy="438211"/>
            <wp:effectExtent l="0" t="0" r="9525" b="0"/>
            <wp:docPr id="392676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76850" name=""/>
                    <pic:cNvPicPr/>
                  </pic:nvPicPr>
                  <pic:blipFill>
                    <a:blip r:embed="rId10"/>
                    <a:stretch>
                      <a:fillRect/>
                    </a:stretch>
                  </pic:blipFill>
                  <pic:spPr>
                    <a:xfrm>
                      <a:off x="0" y="0"/>
                      <a:ext cx="790685" cy="438211"/>
                    </a:xfrm>
                    <a:prstGeom prst="rect">
                      <a:avLst/>
                    </a:prstGeom>
                  </pic:spPr>
                </pic:pic>
              </a:graphicData>
            </a:graphic>
          </wp:inline>
        </w:drawing>
      </w:r>
    </w:p>
    <w:p w14:paraId="68E059C8" w14:textId="3AA2037C" w:rsidR="004B5685" w:rsidRPr="00924EF6" w:rsidRDefault="004B5685" w:rsidP="004B5685">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r w:rsidRPr="00924EF6">
        <w:rPr>
          <w:rStyle w:val="normaltextrun"/>
          <w:rFonts w:asciiTheme="minorHAnsi" w:hAnsiTheme="minorHAnsi" w:cstheme="minorHAnsi"/>
          <w:color w:val="000000" w:themeColor="text1"/>
        </w:rPr>
        <w:t xml:space="preserve">It examines how viscosity changes as concentration </w:t>
      </w:r>
      <w:r w:rsidR="007B314D" w:rsidRPr="00924EF6">
        <w:rPr>
          <w:rStyle w:val="normaltextrun"/>
          <w:rFonts w:asciiTheme="minorHAnsi" w:hAnsiTheme="minorHAnsi" w:cstheme="minorHAnsi"/>
          <w:color w:val="000000" w:themeColor="text1"/>
        </w:rPr>
        <w:t>changes</w:t>
      </w:r>
      <w:r w:rsidRPr="00924EF6">
        <w:rPr>
          <w:rStyle w:val="normaltextrun"/>
          <w:rFonts w:asciiTheme="minorHAnsi" w:hAnsiTheme="minorHAnsi" w:cstheme="minorHAnsi"/>
          <w:color w:val="000000" w:themeColor="text1"/>
        </w:rPr>
        <w:t>.</w:t>
      </w:r>
    </w:p>
    <w:p w14:paraId="51D1FC49" w14:textId="3331705B" w:rsidR="0075546E" w:rsidRDefault="0075546E" w:rsidP="00A917B2">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r w:rsidRPr="00924EF6">
        <w:rPr>
          <w:rStyle w:val="normaltextrun"/>
          <w:rFonts w:asciiTheme="minorHAnsi" w:hAnsiTheme="minorHAnsi" w:cstheme="minorHAnsi"/>
          <w:color w:val="000000" w:themeColor="text1"/>
        </w:rPr>
        <w:t xml:space="preserve">The </w:t>
      </w:r>
      <w:r w:rsidR="002936F9" w:rsidRPr="00924EF6">
        <w:rPr>
          <w:rStyle w:val="normaltextrun"/>
          <w:rFonts w:asciiTheme="minorHAnsi" w:hAnsiTheme="minorHAnsi" w:cstheme="minorHAnsi"/>
          <w:color w:val="000000" w:themeColor="text1"/>
        </w:rPr>
        <w:t>reduced</w:t>
      </w:r>
      <w:r w:rsidRPr="00924EF6">
        <w:rPr>
          <w:rStyle w:val="normaltextrun"/>
          <w:rFonts w:asciiTheme="minorHAnsi" w:hAnsiTheme="minorHAnsi" w:cstheme="minorHAnsi"/>
          <w:color w:val="000000" w:themeColor="text1"/>
        </w:rPr>
        <w:t xml:space="preserve"> viscosity</w:t>
      </w:r>
      <w:r w:rsidR="00F54B39">
        <w:rPr>
          <w:rStyle w:val="normaltextrun"/>
          <w:rFonts w:asciiTheme="minorHAnsi" w:hAnsiTheme="minorHAnsi" w:cstheme="minorHAnsi"/>
          <w:color w:val="000000" w:themeColor="text1"/>
        </w:rPr>
        <w:t xml:space="preserve"> (</w:t>
      </w:r>
      <w:r w:rsidR="00F54B39" w:rsidRPr="00F54B39">
        <w:rPr>
          <w:rStyle w:val="normaltextrun"/>
          <w:rFonts w:asciiTheme="minorHAnsi" w:hAnsiTheme="minorHAnsi" w:cstheme="minorHAnsi"/>
          <w:color w:val="000000" w:themeColor="text1"/>
        </w:rPr>
        <w:t>η</w:t>
      </w:r>
      <w:r w:rsidR="00F54B39">
        <w:rPr>
          <w:rStyle w:val="normaltextrun"/>
          <w:rFonts w:asciiTheme="minorHAnsi" w:hAnsiTheme="minorHAnsi" w:cstheme="minorHAnsi"/>
          <w:color w:val="000000" w:themeColor="text1"/>
          <w:vertAlign w:val="subscript"/>
        </w:rPr>
        <w:t>red</w:t>
      </w:r>
      <w:r w:rsidR="00F54B39">
        <w:rPr>
          <w:rStyle w:val="normaltextrun"/>
          <w:rFonts w:asciiTheme="minorHAnsi" w:hAnsiTheme="minorHAnsi" w:cstheme="minorHAnsi"/>
          <w:color w:val="000000" w:themeColor="text1"/>
        </w:rPr>
        <w:t>)</w:t>
      </w:r>
      <w:r w:rsidRPr="00924EF6">
        <w:rPr>
          <w:rStyle w:val="normaltextrun"/>
          <w:rFonts w:asciiTheme="minorHAnsi" w:hAnsiTheme="minorHAnsi" w:cstheme="minorHAnsi"/>
          <w:color w:val="000000" w:themeColor="text1"/>
        </w:rPr>
        <w:t xml:space="preserve"> is related to </w:t>
      </w:r>
      <w:r w:rsidR="000F1372">
        <w:rPr>
          <w:rStyle w:val="normaltextrun"/>
          <w:rFonts w:asciiTheme="minorHAnsi" w:hAnsiTheme="minorHAnsi" w:cstheme="minorHAnsi"/>
          <w:color w:val="000000" w:themeColor="text1"/>
        </w:rPr>
        <w:t>concentration</w:t>
      </w:r>
      <w:r w:rsidRPr="00924EF6">
        <w:rPr>
          <w:rStyle w:val="normaltextrun"/>
          <w:rFonts w:asciiTheme="minorHAnsi" w:hAnsiTheme="minorHAnsi" w:cstheme="minorHAnsi"/>
          <w:color w:val="000000" w:themeColor="text1"/>
        </w:rPr>
        <w:t xml:space="preserve"> by a power series of the form</w:t>
      </w:r>
      <w:r w:rsidR="000F1372">
        <w:rPr>
          <w:rStyle w:val="normaltextrun"/>
          <w:rFonts w:asciiTheme="minorHAnsi" w:hAnsiTheme="minorHAnsi" w:cstheme="minorHAnsi"/>
          <w:color w:val="000000" w:themeColor="text1"/>
        </w:rPr>
        <w:t xml:space="preserve"> shown above.</w:t>
      </w:r>
    </w:p>
    <w:p w14:paraId="38B3A2AD" w14:textId="1D02DE5C" w:rsidR="00616BE9" w:rsidRDefault="00616BE9" w:rsidP="00616BE9">
      <w:pPr>
        <w:pStyle w:val="paragraph"/>
        <w:numPr>
          <w:ilvl w:val="1"/>
          <w:numId w:val="7"/>
        </w:numPr>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T</w:t>
      </w:r>
      <w:r w:rsidRPr="00616BE9">
        <w:rPr>
          <w:rStyle w:val="normaltextrun"/>
          <w:rFonts w:asciiTheme="minorHAnsi" w:hAnsiTheme="minorHAnsi" w:cstheme="minorHAnsi"/>
          <w:color w:val="000000" w:themeColor="text1"/>
        </w:rPr>
        <w:t xml:space="preserve">he ratio of the relative viscosity </w:t>
      </w:r>
      <w:r w:rsidR="00B71F2A">
        <w:rPr>
          <w:rStyle w:val="normaltextrun"/>
          <w:rFonts w:asciiTheme="minorHAnsi" w:hAnsiTheme="minorHAnsi" w:cstheme="minorHAnsi"/>
          <w:color w:val="000000" w:themeColor="text1"/>
        </w:rPr>
        <w:t>minus one, all divided by the</w:t>
      </w:r>
      <w:r w:rsidRPr="00616BE9">
        <w:rPr>
          <w:rStyle w:val="normaltextrun"/>
          <w:rFonts w:asciiTheme="minorHAnsi" w:hAnsiTheme="minorHAnsi" w:cstheme="minorHAnsi"/>
          <w:color w:val="000000" w:themeColor="text1"/>
        </w:rPr>
        <w:t xml:space="preserve"> concentration of the </w:t>
      </w:r>
      <w:r>
        <w:rPr>
          <w:rStyle w:val="normaltextrun"/>
          <w:rFonts w:asciiTheme="minorHAnsi" w:hAnsiTheme="minorHAnsi" w:cstheme="minorHAnsi"/>
          <w:color w:val="000000" w:themeColor="text1"/>
        </w:rPr>
        <w:t xml:space="preserve">sample </w:t>
      </w:r>
      <w:r w:rsidRPr="00616BE9">
        <w:rPr>
          <w:rStyle w:val="normaltextrun"/>
          <w:rFonts w:asciiTheme="minorHAnsi" w:hAnsiTheme="minorHAnsi" w:cstheme="minorHAnsi"/>
          <w:color w:val="000000" w:themeColor="text1"/>
        </w:rPr>
        <w:t>of interest.</w:t>
      </w:r>
    </w:p>
    <w:p w14:paraId="2C0E695A" w14:textId="349453FD" w:rsidR="00616BE9" w:rsidRPr="00924EF6" w:rsidRDefault="00616BE9" w:rsidP="00616BE9">
      <w:pPr>
        <w:pStyle w:val="paragraph"/>
        <w:numPr>
          <w:ilvl w:val="1"/>
          <w:numId w:val="7"/>
        </w:numPr>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Relative viscosity is equal to the viscosity divided by the viscosity of the solvent.</w:t>
      </w:r>
    </w:p>
    <w:p w14:paraId="5A68FE5C" w14:textId="0FB23427" w:rsidR="004B5685" w:rsidRPr="00924EF6" w:rsidRDefault="0075546E" w:rsidP="004B5685">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r w:rsidRPr="00924EF6">
        <w:rPr>
          <w:rStyle w:val="normaltextrun"/>
          <w:rFonts w:asciiTheme="minorHAnsi" w:hAnsiTheme="minorHAnsi" w:cstheme="minorHAnsi"/>
          <w:color w:val="000000" w:themeColor="text1"/>
        </w:rPr>
        <w:t>The Huggins constant [</w:t>
      </w:r>
      <w:r w:rsidR="00226BDE" w:rsidRPr="00924EF6">
        <w:rPr>
          <w:rStyle w:val="normaltextrun"/>
          <w:rFonts w:asciiTheme="minorHAnsi" w:hAnsiTheme="minorHAnsi" w:cstheme="minorHAnsi"/>
          <w:color w:val="000000" w:themeColor="text1"/>
        </w:rPr>
        <w:t>K</w:t>
      </w:r>
      <w:r w:rsidR="00226BDE" w:rsidRPr="00924EF6">
        <w:rPr>
          <w:rStyle w:val="normaltextrun"/>
          <w:rFonts w:asciiTheme="minorHAnsi" w:hAnsiTheme="minorHAnsi" w:cstheme="minorHAnsi"/>
          <w:color w:val="000000" w:themeColor="text1"/>
          <w:vertAlign w:val="subscript"/>
        </w:rPr>
        <w:t>H</w:t>
      </w:r>
      <w:r w:rsidRPr="00924EF6">
        <w:rPr>
          <w:rStyle w:val="normaltextrun"/>
          <w:rFonts w:asciiTheme="minorHAnsi" w:hAnsiTheme="minorHAnsi" w:cstheme="minorHAnsi"/>
          <w:color w:val="000000" w:themeColor="text1"/>
        </w:rPr>
        <w:t>] - has values ranging from 0.3 in good solvents to 0.5 in poor solvent</w:t>
      </w:r>
      <w:r w:rsidR="000F1372">
        <w:rPr>
          <w:rStyle w:val="normaltextrun"/>
          <w:rFonts w:asciiTheme="minorHAnsi" w:hAnsiTheme="minorHAnsi" w:cstheme="minorHAnsi"/>
          <w:color w:val="000000" w:themeColor="text1"/>
        </w:rPr>
        <w:t>s</w:t>
      </w:r>
      <w:r w:rsidRPr="00924EF6">
        <w:rPr>
          <w:rStyle w:val="normaltextrun"/>
          <w:rFonts w:asciiTheme="minorHAnsi" w:hAnsiTheme="minorHAnsi" w:cstheme="minorHAnsi"/>
          <w:color w:val="000000" w:themeColor="text1"/>
        </w:rPr>
        <w:t>.</w:t>
      </w:r>
    </w:p>
    <w:p w14:paraId="704DFB9E" w14:textId="2EDC4592" w:rsidR="00CD51D5" w:rsidRDefault="008807A5" w:rsidP="00FF062D">
      <w:pPr>
        <w:pStyle w:val="paragraph"/>
        <w:numPr>
          <w:ilvl w:val="0"/>
          <w:numId w:val="7"/>
        </w:numPr>
        <w:shd w:val="clear" w:color="auto" w:fill="FFFFFF"/>
        <w:spacing w:before="0" w:beforeAutospacing="0" w:after="0" w:afterAutospacing="0"/>
        <w:textAlignment w:val="baseline"/>
        <w:rPr>
          <w:rStyle w:val="eop"/>
          <w:rFonts w:asciiTheme="minorHAnsi" w:hAnsiTheme="minorHAnsi" w:cstheme="minorHAnsi"/>
          <w:color w:val="000000" w:themeColor="text1"/>
        </w:rPr>
      </w:pPr>
      <w:r w:rsidRPr="00924EF6">
        <w:rPr>
          <w:rStyle w:val="normaltextrun"/>
          <w:rFonts w:asciiTheme="minorHAnsi" w:hAnsiTheme="minorHAnsi" w:cstheme="minorHAnsi"/>
          <w:color w:val="000000" w:themeColor="text1"/>
        </w:rPr>
        <w:t>T</w:t>
      </w:r>
      <w:r w:rsidR="00D60CA3" w:rsidRPr="00924EF6">
        <w:rPr>
          <w:rStyle w:val="normaltextrun"/>
          <w:rFonts w:asciiTheme="minorHAnsi" w:hAnsiTheme="minorHAnsi" w:cstheme="minorHAnsi"/>
          <w:color w:val="000000" w:themeColor="text1"/>
        </w:rPr>
        <w:t xml:space="preserve">he </w:t>
      </w:r>
      <w:r w:rsidRPr="00924EF6">
        <w:rPr>
          <w:rStyle w:val="normaltextrun"/>
          <w:rFonts w:asciiTheme="minorHAnsi" w:hAnsiTheme="minorHAnsi" w:cstheme="minorHAnsi"/>
          <w:color w:val="000000" w:themeColor="text1"/>
        </w:rPr>
        <w:t>reduced</w:t>
      </w:r>
      <w:r w:rsidR="00D60CA3" w:rsidRPr="00924EF6">
        <w:rPr>
          <w:rStyle w:val="normaltextrun"/>
          <w:rFonts w:asciiTheme="minorHAnsi" w:hAnsiTheme="minorHAnsi" w:cstheme="minorHAnsi"/>
          <w:color w:val="000000" w:themeColor="text1"/>
        </w:rPr>
        <w:t xml:space="preserve"> viscosity</w:t>
      </w:r>
      <w:r w:rsidR="000B6C54">
        <w:rPr>
          <w:rStyle w:val="normaltextrun"/>
          <w:rFonts w:asciiTheme="minorHAnsi" w:hAnsiTheme="minorHAnsi" w:cstheme="minorHAnsi"/>
          <w:color w:val="000000" w:themeColor="text1"/>
        </w:rPr>
        <w:t xml:space="preserve"> is</w:t>
      </w:r>
      <w:r w:rsidR="000F1372">
        <w:rPr>
          <w:rStyle w:val="normaltextrun"/>
          <w:rFonts w:asciiTheme="minorHAnsi" w:hAnsiTheme="minorHAnsi" w:cstheme="minorHAnsi"/>
          <w:color w:val="000000" w:themeColor="text1"/>
        </w:rPr>
        <w:t xml:space="preserve"> obtained from the experimental data</w:t>
      </w:r>
      <w:r w:rsidR="00D60CA3" w:rsidRPr="00924EF6">
        <w:rPr>
          <w:rStyle w:val="normaltextrun"/>
          <w:rFonts w:asciiTheme="minorHAnsi" w:hAnsiTheme="minorHAnsi" w:cstheme="minorHAnsi"/>
          <w:color w:val="000000" w:themeColor="text1"/>
        </w:rPr>
        <w:t xml:space="preserve"> is plotted against concentration and the y-intercept of the </w:t>
      </w:r>
      <w:r w:rsidRPr="00924EF6">
        <w:rPr>
          <w:rStyle w:val="normaltextrun"/>
          <w:rFonts w:asciiTheme="minorHAnsi" w:hAnsiTheme="minorHAnsi" w:cstheme="minorHAnsi"/>
          <w:color w:val="000000" w:themeColor="text1"/>
        </w:rPr>
        <w:t>Huggins</w:t>
      </w:r>
      <w:r w:rsidR="00D60CA3" w:rsidRPr="00924EF6">
        <w:rPr>
          <w:rStyle w:val="normaltextrun"/>
          <w:rFonts w:asciiTheme="minorHAnsi" w:hAnsiTheme="minorHAnsi" w:cstheme="minorHAnsi"/>
          <w:color w:val="000000" w:themeColor="text1"/>
        </w:rPr>
        <w:t xml:space="preserve"> equation </w:t>
      </w:r>
      <w:r w:rsidR="000F1372">
        <w:rPr>
          <w:rStyle w:val="normaltextrun"/>
          <w:rFonts w:asciiTheme="minorHAnsi" w:hAnsiTheme="minorHAnsi" w:cstheme="minorHAnsi"/>
          <w:color w:val="000000" w:themeColor="text1"/>
        </w:rPr>
        <w:t xml:space="preserve">fit </w:t>
      </w:r>
      <w:r w:rsidR="00D60CA3" w:rsidRPr="00924EF6">
        <w:rPr>
          <w:rStyle w:val="normaltextrun"/>
          <w:rFonts w:asciiTheme="minorHAnsi" w:hAnsiTheme="minorHAnsi" w:cstheme="minorHAnsi"/>
          <w:color w:val="000000" w:themeColor="text1"/>
        </w:rPr>
        <w:t>to the data is the intrinsic viscosity.</w:t>
      </w:r>
      <w:r w:rsidR="00D60CA3" w:rsidRPr="00924EF6">
        <w:rPr>
          <w:rStyle w:val="eop"/>
          <w:rFonts w:asciiTheme="minorHAnsi" w:hAnsiTheme="minorHAnsi" w:cstheme="minorHAnsi"/>
          <w:color w:val="000000" w:themeColor="text1"/>
        </w:rPr>
        <w:t> </w:t>
      </w:r>
    </w:p>
    <w:p w14:paraId="142F2F36" w14:textId="77777777" w:rsidR="005537C7" w:rsidRPr="00FF062D" w:rsidRDefault="005537C7" w:rsidP="005537C7">
      <w:pPr>
        <w:pStyle w:val="paragraph"/>
        <w:shd w:val="clear" w:color="auto" w:fill="FFFFFF"/>
        <w:spacing w:before="0" w:beforeAutospacing="0" w:after="0" w:afterAutospacing="0"/>
        <w:ind w:left="720"/>
        <w:textAlignment w:val="baseline"/>
        <w:rPr>
          <w:rFonts w:asciiTheme="minorHAnsi" w:hAnsiTheme="minorHAnsi" w:cstheme="minorHAnsi"/>
          <w:color w:val="000000" w:themeColor="text1"/>
        </w:rPr>
      </w:pPr>
    </w:p>
    <w:p w14:paraId="1BEACA9D" w14:textId="292BEFEC" w:rsidR="00B61827" w:rsidRPr="00924EF6" w:rsidRDefault="007214A2" w:rsidP="00336996">
      <w:pPr>
        <w:pStyle w:val="paragraph"/>
        <w:shd w:val="clear" w:color="auto" w:fill="FFFFFF"/>
        <w:spacing w:before="0" w:beforeAutospacing="0" w:after="0" w:afterAutospacing="0"/>
        <w:textAlignment w:val="baseline"/>
        <w:rPr>
          <w:rStyle w:val="mop"/>
          <w:rFonts w:asciiTheme="minorHAnsi" w:hAnsiTheme="minorHAnsi" w:cstheme="minorHAnsi"/>
          <w:color w:val="000000" w:themeColor="text1"/>
          <w:u w:val="single"/>
        </w:rPr>
      </w:pPr>
      <w:r w:rsidRPr="00924EF6">
        <w:rPr>
          <w:rStyle w:val="normaltextrun"/>
          <w:rFonts w:asciiTheme="minorHAnsi" w:hAnsiTheme="minorHAnsi" w:cstheme="minorHAnsi"/>
          <w:color w:val="000000" w:themeColor="text1"/>
          <w:u w:val="single"/>
        </w:rPr>
        <w:t>Kraemer equation:</w:t>
      </w:r>
      <w:r w:rsidRPr="00924EF6">
        <w:rPr>
          <w:rStyle w:val="eop"/>
          <w:rFonts w:asciiTheme="minorHAnsi" w:hAnsiTheme="minorHAnsi" w:cstheme="minorHAnsi"/>
          <w:color w:val="000000" w:themeColor="text1"/>
          <w:u w:val="single"/>
        </w:rPr>
        <w:t> </w:t>
      </w:r>
      <w:r w:rsidR="00B61827" w:rsidRPr="00924EF6">
        <w:rPr>
          <w:rStyle w:val="mop"/>
          <w:color w:val="000000" w:themeColor="text1"/>
          <w:sz w:val="29"/>
          <w:szCs w:val="29"/>
          <w:shd w:val="clear" w:color="auto" w:fill="FFFFFF"/>
        </w:rPr>
        <w:t xml:space="preserve"> </w:t>
      </w:r>
    </w:p>
    <w:p w14:paraId="0A808BD9" w14:textId="2BA998BA" w:rsidR="00071A1E" w:rsidRPr="00924EF6" w:rsidRDefault="00336996" w:rsidP="00071A1E">
      <w:pPr>
        <w:pStyle w:val="paragraph"/>
        <w:shd w:val="clear" w:color="auto" w:fill="FFFFFF"/>
        <w:spacing w:before="0" w:beforeAutospacing="0" w:after="0" w:afterAutospacing="0"/>
        <w:ind w:left="2160" w:firstLine="720"/>
        <w:textAlignment w:val="baseline"/>
        <w:rPr>
          <w:rStyle w:val="mop"/>
          <w:rFonts w:asciiTheme="minorHAnsi" w:hAnsiTheme="minorHAnsi" w:cstheme="minorHAnsi"/>
          <w:bCs/>
          <w:color w:val="000000" w:themeColor="text1"/>
          <w:sz w:val="28"/>
          <w:szCs w:val="28"/>
        </w:rPr>
      </w:pPr>
      <w:r w:rsidRPr="00924EF6">
        <w:rPr>
          <w:rFonts w:asciiTheme="minorHAnsi" w:hAnsiTheme="minorHAnsi" w:cstheme="minorHAnsi"/>
          <w:bCs/>
          <w:color w:val="000000" w:themeColor="text1"/>
          <w:sz w:val="28"/>
          <w:szCs w:val="28"/>
        </w:rPr>
        <w:t>η</w:t>
      </w:r>
      <w:r w:rsidRPr="00924EF6">
        <w:rPr>
          <w:rFonts w:asciiTheme="minorHAnsi" w:hAnsiTheme="minorHAnsi" w:cstheme="minorHAnsi"/>
          <w:bCs/>
          <w:color w:val="000000" w:themeColor="text1"/>
          <w:sz w:val="28"/>
          <w:szCs w:val="28"/>
          <w:vertAlign w:val="subscript"/>
        </w:rPr>
        <w:t>inh</w:t>
      </w:r>
      <w:r w:rsidRPr="00924EF6">
        <w:rPr>
          <w:rFonts w:asciiTheme="minorHAnsi" w:hAnsiTheme="minorHAnsi" w:cstheme="minorHAnsi"/>
          <w:bCs/>
          <w:color w:val="000000" w:themeColor="text1"/>
          <w:sz w:val="28"/>
          <w:szCs w:val="28"/>
        </w:rPr>
        <w:t xml:space="preserve"> = (lnη</w:t>
      </w:r>
      <w:r w:rsidRPr="00924EF6">
        <w:rPr>
          <w:rFonts w:asciiTheme="minorHAnsi" w:hAnsiTheme="minorHAnsi" w:cstheme="minorHAnsi"/>
          <w:bCs/>
          <w:color w:val="000000" w:themeColor="text1"/>
          <w:sz w:val="28"/>
          <w:szCs w:val="28"/>
          <w:vertAlign w:val="subscript"/>
        </w:rPr>
        <w:t>r</w:t>
      </w:r>
      <w:r w:rsidRPr="00924EF6">
        <w:rPr>
          <w:rFonts w:asciiTheme="minorHAnsi" w:hAnsiTheme="minorHAnsi" w:cstheme="minorHAnsi"/>
          <w:bCs/>
          <w:color w:val="000000" w:themeColor="text1"/>
          <w:sz w:val="28"/>
          <w:szCs w:val="28"/>
        </w:rPr>
        <w:t>)/c</w:t>
      </w:r>
      <w:r w:rsidR="007842D2" w:rsidRPr="00924EF6">
        <w:rPr>
          <w:rFonts w:asciiTheme="minorHAnsi" w:hAnsiTheme="minorHAnsi" w:cstheme="minorHAnsi"/>
          <w:bCs/>
          <w:color w:val="000000" w:themeColor="text1"/>
          <w:sz w:val="28"/>
          <w:szCs w:val="28"/>
        </w:rPr>
        <w:t xml:space="preserve"> = ([η]</w:t>
      </w:r>
      <w:r w:rsidR="00F54E0D">
        <w:rPr>
          <w:rFonts w:asciiTheme="minorHAnsi" w:hAnsiTheme="minorHAnsi" w:cstheme="minorHAnsi"/>
          <w:bCs/>
          <w:color w:val="000000" w:themeColor="text1"/>
          <w:sz w:val="28"/>
          <w:szCs w:val="28"/>
        </w:rPr>
        <w:t xml:space="preserve"> </w:t>
      </w:r>
      <w:r w:rsidR="007842D2" w:rsidRPr="00924EF6">
        <w:rPr>
          <w:rFonts w:asciiTheme="minorHAnsi" w:hAnsiTheme="minorHAnsi" w:cstheme="minorHAnsi"/>
          <w:bCs/>
          <w:color w:val="000000" w:themeColor="text1"/>
          <w:sz w:val="28"/>
          <w:szCs w:val="28"/>
        </w:rPr>
        <w:t>+ K</w:t>
      </w:r>
      <w:r w:rsidR="00F54B39">
        <w:rPr>
          <w:rFonts w:asciiTheme="minorHAnsi" w:hAnsiTheme="minorHAnsi" w:cstheme="minorHAnsi"/>
          <w:bCs/>
          <w:color w:val="000000" w:themeColor="text1"/>
          <w:sz w:val="28"/>
          <w:szCs w:val="28"/>
          <w:vertAlign w:val="subscript"/>
        </w:rPr>
        <w:t>K</w:t>
      </w:r>
      <w:r w:rsidR="007842D2" w:rsidRPr="00924EF6">
        <w:rPr>
          <w:rFonts w:asciiTheme="minorHAnsi" w:hAnsiTheme="minorHAnsi" w:cstheme="minorHAnsi"/>
          <w:bCs/>
          <w:color w:val="000000" w:themeColor="text1"/>
          <w:sz w:val="28"/>
          <w:szCs w:val="28"/>
        </w:rPr>
        <w:t>[η]</w:t>
      </w:r>
      <w:r w:rsidR="007842D2" w:rsidRPr="00924EF6">
        <w:rPr>
          <w:rFonts w:asciiTheme="minorHAnsi" w:hAnsiTheme="minorHAnsi" w:cstheme="minorHAnsi"/>
          <w:bCs/>
          <w:color w:val="000000" w:themeColor="text1"/>
          <w:sz w:val="28"/>
          <w:szCs w:val="28"/>
          <w:vertAlign w:val="superscript"/>
        </w:rPr>
        <w:t>2</w:t>
      </w:r>
      <w:r w:rsidR="007842D2" w:rsidRPr="00924EF6">
        <w:rPr>
          <w:rFonts w:asciiTheme="minorHAnsi" w:hAnsiTheme="minorHAnsi" w:cstheme="minorHAnsi"/>
          <w:bCs/>
          <w:color w:val="000000" w:themeColor="text1"/>
          <w:sz w:val="28"/>
          <w:szCs w:val="28"/>
        </w:rPr>
        <w:t>c)</w:t>
      </w:r>
    </w:p>
    <w:p w14:paraId="7AD2BBA7" w14:textId="672B29B0" w:rsidR="00071A1E" w:rsidRPr="00924EF6" w:rsidRDefault="00071A1E" w:rsidP="00071A1E">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r w:rsidRPr="00924EF6">
        <w:rPr>
          <w:rStyle w:val="normaltextrun"/>
          <w:rFonts w:asciiTheme="minorHAnsi" w:hAnsiTheme="minorHAnsi" w:cstheme="minorHAnsi"/>
          <w:color w:val="000000" w:themeColor="text1"/>
        </w:rPr>
        <w:t xml:space="preserve">It examines how viscosity changes as concentration </w:t>
      </w:r>
      <w:r w:rsidR="007B314D" w:rsidRPr="00924EF6">
        <w:rPr>
          <w:rStyle w:val="normaltextrun"/>
          <w:rFonts w:asciiTheme="minorHAnsi" w:hAnsiTheme="minorHAnsi" w:cstheme="minorHAnsi"/>
          <w:color w:val="000000" w:themeColor="text1"/>
        </w:rPr>
        <w:t>changes</w:t>
      </w:r>
      <w:r w:rsidRPr="00924EF6">
        <w:rPr>
          <w:rStyle w:val="normaltextrun"/>
          <w:rFonts w:asciiTheme="minorHAnsi" w:hAnsiTheme="minorHAnsi" w:cstheme="minorHAnsi"/>
          <w:color w:val="000000" w:themeColor="text1"/>
        </w:rPr>
        <w:t>.</w:t>
      </w:r>
    </w:p>
    <w:p w14:paraId="6ECAF2D5" w14:textId="49BAD902" w:rsidR="00071A1E" w:rsidRPr="00924EF6" w:rsidRDefault="00071A1E" w:rsidP="00071A1E">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color w:val="000000" w:themeColor="text1"/>
        </w:rPr>
      </w:pPr>
      <w:r w:rsidRPr="00924EF6">
        <w:rPr>
          <w:rStyle w:val="normaltextrun"/>
          <w:rFonts w:asciiTheme="minorHAnsi" w:hAnsiTheme="minorHAnsi" w:cstheme="minorHAnsi"/>
          <w:color w:val="000000" w:themeColor="text1"/>
        </w:rPr>
        <w:t xml:space="preserve">The </w:t>
      </w:r>
      <w:r w:rsidR="000D4B9D" w:rsidRPr="00924EF6">
        <w:rPr>
          <w:rStyle w:val="normaltextrun"/>
          <w:rFonts w:asciiTheme="minorHAnsi" w:hAnsiTheme="minorHAnsi" w:cstheme="minorHAnsi"/>
          <w:color w:val="000000" w:themeColor="text1"/>
        </w:rPr>
        <w:t>inherent</w:t>
      </w:r>
      <w:r w:rsidRPr="00924EF6">
        <w:rPr>
          <w:rStyle w:val="normaltextrun"/>
          <w:rFonts w:asciiTheme="minorHAnsi" w:hAnsiTheme="minorHAnsi" w:cstheme="minorHAnsi"/>
          <w:color w:val="000000" w:themeColor="text1"/>
        </w:rPr>
        <w:t xml:space="preserve"> viscosity is related to </w:t>
      </w:r>
      <w:r w:rsidR="000F1372">
        <w:rPr>
          <w:rStyle w:val="normaltextrun"/>
          <w:rFonts w:asciiTheme="minorHAnsi" w:hAnsiTheme="minorHAnsi" w:cstheme="minorHAnsi"/>
          <w:color w:val="000000" w:themeColor="text1"/>
        </w:rPr>
        <w:t>concentration</w:t>
      </w:r>
      <w:r w:rsidRPr="00924EF6">
        <w:rPr>
          <w:rStyle w:val="normaltextrun"/>
          <w:rFonts w:asciiTheme="minorHAnsi" w:hAnsiTheme="minorHAnsi" w:cstheme="minorHAnsi"/>
          <w:color w:val="000000" w:themeColor="text1"/>
        </w:rPr>
        <w:t xml:space="preserve"> by a power series of the form</w:t>
      </w:r>
      <w:r w:rsidR="000F1372">
        <w:rPr>
          <w:rStyle w:val="normaltextrun"/>
          <w:rFonts w:asciiTheme="minorHAnsi" w:hAnsiTheme="minorHAnsi" w:cstheme="minorHAnsi"/>
          <w:color w:val="000000" w:themeColor="text1"/>
        </w:rPr>
        <w:t xml:space="preserve"> shown above.</w:t>
      </w:r>
    </w:p>
    <w:p w14:paraId="246A7112" w14:textId="0F2B34D1" w:rsidR="00071A1E" w:rsidRPr="00CD51D5" w:rsidRDefault="007214A2" w:rsidP="00CD51D5">
      <w:pPr>
        <w:pStyle w:val="paragraph"/>
        <w:numPr>
          <w:ilvl w:val="0"/>
          <w:numId w:val="7"/>
        </w:numPr>
        <w:shd w:val="clear" w:color="auto" w:fill="FFFFFF"/>
        <w:spacing w:before="0" w:beforeAutospacing="0" w:after="0" w:afterAutospacing="0"/>
        <w:textAlignment w:val="baseline"/>
        <w:rPr>
          <w:rStyle w:val="eop"/>
          <w:rFonts w:asciiTheme="minorHAnsi" w:hAnsiTheme="minorHAnsi" w:cstheme="minorHAnsi"/>
          <w:color w:val="000000" w:themeColor="text1"/>
        </w:rPr>
      </w:pPr>
      <w:r w:rsidRPr="00924EF6">
        <w:rPr>
          <w:rStyle w:val="normaltextrun"/>
          <w:rFonts w:asciiTheme="minorHAnsi" w:hAnsiTheme="minorHAnsi" w:cstheme="minorHAnsi"/>
          <w:color w:val="000000" w:themeColor="text1"/>
        </w:rPr>
        <w:t xml:space="preserve">Similarly, the inherent viscosity </w:t>
      </w:r>
      <w:r w:rsidR="000F1372">
        <w:rPr>
          <w:rStyle w:val="normaltextrun"/>
          <w:rFonts w:asciiTheme="minorHAnsi" w:hAnsiTheme="minorHAnsi" w:cstheme="minorHAnsi"/>
          <w:color w:val="000000" w:themeColor="text1"/>
        </w:rPr>
        <w:t xml:space="preserve">obtained from the experimental data </w:t>
      </w:r>
      <w:r w:rsidRPr="00924EF6">
        <w:rPr>
          <w:rStyle w:val="normaltextrun"/>
          <w:rFonts w:asciiTheme="minorHAnsi" w:hAnsiTheme="minorHAnsi" w:cstheme="minorHAnsi"/>
          <w:color w:val="000000" w:themeColor="text1"/>
        </w:rPr>
        <w:t xml:space="preserve">is plotted against concentration and the y-intercept of </w:t>
      </w:r>
      <w:r w:rsidR="00A812AA" w:rsidRPr="00924EF6">
        <w:rPr>
          <w:rStyle w:val="normaltextrun"/>
          <w:rFonts w:asciiTheme="minorHAnsi" w:hAnsiTheme="minorHAnsi" w:cstheme="minorHAnsi"/>
          <w:color w:val="000000" w:themeColor="text1"/>
        </w:rPr>
        <w:t xml:space="preserve">the Kraemer equation </w:t>
      </w:r>
      <w:r w:rsidRPr="00924EF6">
        <w:rPr>
          <w:rStyle w:val="normaltextrun"/>
          <w:rFonts w:asciiTheme="minorHAnsi" w:hAnsiTheme="minorHAnsi" w:cstheme="minorHAnsi"/>
          <w:color w:val="000000" w:themeColor="text1"/>
        </w:rPr>
        <w:t>to the data is the intrinsic viscosity.</w:t>
      </w:r>
      <w:r w:rsidRPr="00924EF6">
        <w:rPr>
          <w:rStyle w:val="eop"/>
          <w:rFonts w:asciiTheme="minorHAnsi" w:hAnsiTheme="minorHAnsi" w:cstheme="minorHAnsi"/>
          <w:color w:val="000000" w:themeColor="text1"/>
        </w:rPr>
        <w:t> </w:t>
      </w:r>
    </w:p>
    <w:p w14:paraId="0C02689B" w14:textId="77777777" w:rsidR="0087026B" w:rsidRDefault="0087026B" w:rsidP="00071A1E">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u w:val="single"/>
        </w:rPr>
      </w:pPr>
    </w:p>
    <w:p w14:paraId="34B546EF" w14:textId="38C09F73" w:rsidR="0093266C" w:rsidRDefault="00616BE9" w:rsidP="00071A1E">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u w:val="single"/>
        </w:rPr>
      </w:pPr>
      <w:r>
        <w:rPr>
          <w:rStyle w:val="normaltextrun"/>
          <w:rFonts w:asciiTheme="minorHAnsi" w:hAnsiTheme="minorHAnsi" w:cstheme="minorHAnsi"/>
          <w:color w:val="000000" w:themeColor="text1"/>
          <w:u w:val="single"/>
        </w:rPr>
        <w:t>Solomon-Ciuta equation:</w:t>
      </w:r>
    </w:p>
    <w:p w14:paraId="4EB346BD" w14:textId="130DC091" w:rsidR="00616BE9" w:rsidRDefault="002237C6" w:rsidP="002237C6">
      <w:pPr>
        <w:pStyle w:val="paragraph"/>
        <w:shd w:val="clear" w:color="auto" w:fill="FFFFFF"/>
        <w:spacing w:before="0" w:beforeAutospacing="0" w:after="0" w:afterAutospacing="0"/>
        <w:ind w:left="2160" w:firstLine="720"/>
        <w:textAlignment w:val="baseline"/>
        <w:rPr>
          <w:rStyle w:val="normaltextrun"/>
          <w:rFonts w:asciiTheme="minorHAnsi" w:hAnsiTheme="minorHAnsi" w:cstheme="minorHAnsi"/>
          <w:color w:val="000000" w:themeColor="text1"/>
        </w:rPr>
      </w:pPr>
      <w:r w:rsidRPr="002237C6">
        <w:rPr>
          <w:rStyle w:val="normaltextrun"/>
          <w:rFonts w:asciiTheme="minorHAnsi" w:hAnsiTheme="minorHAnsi" w:cstheme="minorHAnsi"/>
          <w:noProof/>
          <w:color w:val="000000" w:themeColor="text1"/>
        </w:rPr>
        <w:drawing>
          <wp:inline distT="0" distB="0" distL="0" distR="0" wp14:anchorId="11A14455" wp14:editId="0CF13535">
            <wp:extent cx="1733550" cy="597372"/>
            <wp:effectExtent l="0" t="0" r="0" b="0"/>
            <wp:docPr id="1407203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03409" name=""/>
                    <pic:cNvPicPr/>
                  </pic:nvPicPr>
                  <pic:blipFill>
                    <a:blip r:embed="rId11"/>
                    <a:stretch>
                      <a:fillRect/>
                    </a:stretch>
                  </pic:blipFill>
                  <pic:spPr>
                    <a:xfrm>
                      <a:off x="0" y="0"/>
                      <a:ext cx="1746927" cy="601982"/>
                    </a:xfrm>
                    <a:prstGeom prst="rect">
                      <a:avLst/>
                    </a:prstGeom>
                  </pic:spPr>
                </pic:pic>
              </a:graphicData>
            </a:graphic>
          </wp:inline>
        </w:drawing>
      </w:r>
    </w:p>
    <w:p w14:paraId="73D0C065" w14:textId="07684C1F" w:rsidR="00616BE9" w:rsidRDefault="00B71F2A" w:rsidP="005537C7">
      <w:pPr>
        <w:pStyle w:val="ListParagraph"/>
        <w:numPr>
          <w:ilvl w:val="0"/>
          <w:numId w:val="7"/>
        </w:numPr>
        <w:spacing w:after="160" w:line="259" w:lineRule="auto"/>
        <w:rPr>
          <w:rFonts w:cstheme="minorHAnsi"/>
          <w:color w:val="000000" w:themeColor="text1"/>
        </w:rPr>
      </w:pPr>
      <w:r>
        <w:rPr>
          <w:rFonts w:cstheme="minorHAnsi"/>
          <w:color w:val="000000" w:themeColor="text1"/>
        </w:rPr>
        <w:t xml:space="preserve">Allow for determination of intrinsic viscosity from the viscosity of a single concentration and the viscosity of the solvent. </w:t>
      </w:r>
    </w:p>
    <w:p w14:paraId="0380FF0A" w14:textId="473A45A4" w:rsidR="0058139F" w:rsidRDefault="0058139F" w:rsidP="005537C7">
      <w:pPr>
        <w:pStyle w:val="ListParagraph"/>
        <w:numPr>
          <w:ilvl w:val="0"/>
          <w:numId w:val="7"/>
        </w:numPr>
        <w:spacing w:after="160" w:line="259" w:lineRule="auto"/>
        <w:rPr>
          <w:rFonts w:cstheme="minorHAnsi"/>
          <w:color w:val="000000" w:themeColor="text1"/>
        </w:rPr>
      </w:pPr>
      <w:r>
        <w:rPr>
          <w:rFonts w:cstheme="minorHAnsi"/>
          <w:color w:val="000000" w:themeColor="text1"/>
        </w:rPr>
        <w:lastRenderedPageBreak/>
        <w:t xml:space="preserve">Avoids measurements at multiple concentrations and extrapolation to zero concentration. </w:t>
      </w:r>
    </w:p>
    <w:p w14:paraId="72847547" w14:textId="774FCA7B" w:rsidR="0058139F" w:rsidRPr="005537C7" w:rsidRDefault="0058139F" w:rsidP="005537C7">
      <w:pPr>
        <w:pStyle w:val="ListParagraph"/>
        <w:numPr>
          <w:ilvl w:val="0"/>
          <w:numId w:val="7"/>
        </w:numPr>
        <w:spacing w:after="160" w:line="259" w:lineRule="auto"/>
        <w:rPr>
          <w:rStyle w:val="normaltextrun"/>
          <w:rFonts w:cstheme="minorHAnsi"/>
          <w:color w:val="000000" w:themeColor="text1"/>
        </w:rPr>
      </w:pPr>
      <w:r>
        <w:rPr>
          <w:rFonts w:cstheme="minorHAnsi"/>
          <w:color w:val="000000" w:themeColor="text1"/>
        </w:rPr>
        <w:t xml:space="preserve">Helpful when multiple dilutions are not feasible or practical. </w:t>
      </w:r>
    </w:p>
    <w:p w14:paraId="5E1146ED" w14:textId="77777777" w:rsidR="00616BE9" w:rsidRDefault="00616BE9" w:rsidP="00071A1E">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themeColor="text1"/>
          <w:u w:val="single"/>
        </w:rPr>
      </w:pPr>
    </w:p>
    <w:p w14:paraId="556D2829" w14:textId="5F85183F" w:rsidR="00D82AA9" w:rsidRPr="00924EF6" w:rsidRDefault="007214A2" w:rsidP="00071A1E">
      <w:pPr>
        <w:pStyle w:val="paragraph"/>
        <w:shd w:val="clear" w:color="auto" w:fill="FFFFFF"/>
        <w:spacing w:before="0" w:beforeAutospacing="0" w:after="0" w:afterAutospacing="0"/>
        <w:textAlignment w:val="baseline"/>
        <w:rPr>
          <w:rFonts w:asciiTheme="minorHAnsi" w:hAnsiTheme="minorHAnsi" w:cstheme="minorHAnsi"/>
          <w:color w:val="000000" w:themeColor="text1"/>
        </w:rPr>
      </w:pPr>
      <w:r w:rsidRPr="00924EF6">
        <w:rPr>
          <w:rStyle w:val="normaltextrun"/>
          <w:rFonts w:asciiTheme="minorHAnsi" w:hAnsiTheme="minorHAnsi" w:cstheme="minorHAnsi"/>
          <w:color w:val="000000" w:themeColor="text1"/>
          <w:u w:val="single"/>
        </w:rPr>
        <w:t>Mark-Houwink-Sakurada relation</w:t>
      </w:r>
      <w:r w:rsidRPr="00924EF6">
        <w:rPr>
          <w:rStyle w:val="normaltextrun"/>
          <w:rFonts w:asciiTheme="minorHAnsi" w:hAnsiTheme="minorHAnsi" w:cstheme="minorHAnsi"/>
          <w:color w:val="000000" w:themeColor="text1"/>
        </w:rPr>
        <w:t xml:space="preserve"> - </w:t>
      </w:r>
      <w:r w:rsidR="00337622" w:rsidRPr="00924EF6">
        <w:rPr>
          <w:rStyle w:val="normaltextrun"/>
          <w:rFonts w:asciiTheme="minorHAnsi" w:hAnsiTheme="minorHAnsi" w:cstheme="minorHAnsi"/>
          <w:color w:val="000000" w:themeColor="text1"/>
        </w:rPr>
        <w:t xml:space="preserve">correlates </w:t>
      </w:r>
      <w:r w:rsidRPr="00924EF6">
        <w:rPr>
          <w:rStyle w:val="normaltextrun"/>
          <w:rFonts w:asciiTheme="minorHAnsi" w:hAnsiTheme="minorHAnsi" w:cstheme="minorHAnsi"/>
          <w:color w:val="000000" w:themeColor="text1"/>
        </w:rPr>
        <w:t xml:space="preserve">intrinsic viscosity to the </w:t>
      </w:r>
      <w:r w:rsidR="00337622" w:rsidRPr="00924EF6">
        <w:rPr>
          <w:rStyle w:val="normaltextrun"/>
          <w:rFonts w:asciiTheme="minorHAnsi" w:hAnsiTheme="minorHAnsi" w:cstheme="minorHAnsi"/>
          <w:color w:val="000000" w:themeColor="text1"/>
        </w:rPr>
        <w:t>molecular weight</w:t>
      </w:r>
      <w:r w:rsidRPr="00924EF6">
        <w:rPr>
          <w:rStyle w:val="normaltextrun"/>
          <w:rFonts w:asciiTheme="minorHAnsi" w:hAnsiTheme="minorHAnsi" w:cstheme="minorHAnsi"/>
          <w:color w:val="000000" w:themeColor="text1"/>
        </w:rPr>
        <w:t xml:space="preserve"> of the macromolecules.</w:t>
      </w:r>
      <w:r w:rsidRPr="00924EF6">
        <w:rPr>
          <w:rStyle w:val="eop"/>
          <w:rFonts w:asciiTheme="minorHAnsi" w:hAnsiTheme="minorHAnsi" w:cstheme="minorHAnsi"/>
          <w:color w:val="000000" w:themeColor="text1"/>
        </w:rPr>
        <w:t> </w:t>
      </w:r>
    </w:p>
    <w:p w14:paraId="68A73F6E" w14:textId="3C841AD9" w:rsidR="007214A2" w:rsidRPr="008B3954" w:rsidRDefault="007214A2" w:rsidP="008B3954">
      <w:pPr>
        <w:pStyle w:val="paragraph"/>
        <w:numPr>
          <w:ilvl w:val="0"/>
          <w:numId w:val="7"/>
        </w:numPr>
        <w:spacing w:before="0" w:beforeAutospacing="0" w:after="0" w:afterAutospacing="0"/>
        <w:ind w:right="-30"/>
        <w:textAlignment w:val="baseline"/>
        <w:rPr>
          <w:rStyle w:val="eop"/>
          <w:rFonts w:asciiTheme="minorHAnsi" w:hAnsiTheme="minorHAnsi" w:cstheme="minorHAnsi"/>
          <w:color w:val="000000" w:themeColor="text1"/>
        </w:rPr>
      </w:pPr>
      <w:r w:rsidRPr="00924EF6">
        <w:rPr>
          <w:rStyle w:val="normaltextrun"/>
          <w:rFonts w:asciiTheme="minorHAnsi" w:hAnsiTheme="minorHAnsi" w:cstheme="minorHAnsi"/>
          <w:color w:val="000000" w:themeColor="text1"/>
        </w:rPr>
        <w:t xml:space="preserve">This correlation allows you to calculate molecular weight (M) from the intrinsic viscosity value. [n] </w:t>
      </w:r>
      <w:r w:rsidR="00327D8F">
        <w:rPr>
          <w:rStyle w:val="normaltextrun"/>
          <w:rFonts w:asciiTheme="minorHAnsi" w:hAnsiTheme="minorHAnsi" w:cstheme="minorHAnsi"/>
          <w:color w:val="000000" w:themeColor="text1"/>
        </w:rPr>
        <w:t>for known values of the constants K and a. Values for these constants are widely available in the literature for solute, solvent, ionic strength, temperature, and other combinations of conditions</w:t>
      </w:r>
    </w:p>
    <w:p w14:paraId="33190CD1" w14:textId="1EEE763B" w:rsidR="00317ABD" w:rsidRPr="008B3954" w:rsidRDefault="00317ABD" w:rsidP="00D82AA9">
      <w:pPr>
        <w:pStyle w:val="paragraph"/>
        <w:spacing w:before="0" w:beforeAutospacing="0" w:after="0" w:afterAutospacing="0"/>
        <w:ind w:left="2850" w:right="-30" w:firstLine="750"/>
        <w:textAlignment w:val="baseline"/>
        <w:rPr>
          <w:rFonts w:asciiTheme="minorHAnsi" w:hAnsiTheme="minorHAnsi" w:cstheme="minorHAnsi"/>
          <w:color w:val="000000" w:themeColor="text1"/>
          <w:sz w:val="32"/>
          <w:szCs w:val="32"/>
          <w:vertAlign w:val="superscript"/>
        </w:rPr>
      </w:pPr>
      <w:r w:rsidRPr="008B3954">
        <w:rPr>
          <w:rStyle w:val="eop"/>
          <w:rFonts w:asciiTheme="minorHAnsi" w:hAnsiTheme="minorHAnsi" w:cstheme="minorHAnsi"/>
          <w:color w:val="000000" w:themeColor="text1"/>
          <w:sz w:val="32"/>
          <w:szCs w:val="32"/>
        </w:rPr>
        <w:t>[</w:t>
      </w:r>
      <w:r w:rsidRPr="008B3954">
        <w:rPr>
          <w:rFonts w:asciiTheme="minorHAnsi" w:hAnsiTheme="minorHAnsi" w:cstheme="minorHAnsi"/>
          <w:bCs/>
          <w:i/>
          <w:iCs/>
          <w:color w:val="000000" w:themeColor="text1"/>
          <w:sz w:val="32"/>
          <w:szCs w:val="32"/>
        </w:rPr>
        <w:t>η</w:t>
      </w:r>
      <w:r w:rsidRPr="0057217C">
        <w:rPr>
          <w:rStyle w:val="eop"/>
          <w:rFonts w:asciiTheme="minorHAnsi" w:hAnsiTheme="minorHAnsi" w:cstheme="minorHAnsi"/>
          <w:color w:val="000000" w:themeColor="text1"/>
          <w:sz w:val="32"/>
          <w:szCs w:val="32"/>
        </w:rPr>
        <w:t>]</w:t>
      </w:r>
      <w:r w:rsidR="008B3954">
        <w:rPr>
          <w:rStyle w:val="eop"/>
          <w:rFonts w:asciiTheme="minorHAnsi" w:hAnsiTheme="minorHAnsi" w:cstheme="minorHAnsi"/>
          <w:color w:val="000000" w:themeColor="text1"/>
          <w:sz w:val="32"/>
          <w:szCs w:val="32"/>
        </w:rPr>
        <w:t xml:space="preserve"> = </w:t>
      </w:r>
      <w:r w:rsidR="008B3954" w:rsidRPr="008B3954">
        <w:rPr>
          <w:rStyle w:val="eop"/>
          <w:rFonts w:asciiTheme="minorHAnsi" w:hAnsiTheme="minorHAnsi" w:cstheme="minorHAnsi"/>
          <w:i/>
          <w:iCs/>
          <w:color w:val="000000" w:themeColor="text1"/>
          <w:sz w:val="32"/>
          <w:szCs w:val="32"/>
        </w:rPr>
        <w:t>KM</w:t>
      </w:r>
      <w:r w:rsidR="008B3954" w:rsidRPr="0057217C">
        <w:rPr>
          <w:rStyle w:val="eop"/>
          <w:rFonts w:asciiTheme="minorHAnsi" w:hAnsiTheme="minorHAnsi" w:cstheme="minorHAnsi"/>
          <w:color w:val="000000" w:themeColor="text1"/>
          <w:sz w:val="32"/>
          <w:szCs w:val="32"/>
          <w:vertAlign w:val="superscript"/>
        </w:rPr>
        <w:t>a</w:t>
      </w:r>
    </w:p>
    <w:p w14:paraId="5AD8E5FA" w14:textId="7132ED13" w:rsidR="00867A27" w:rsidRPr="005537C7" w:rsidRDefault="007214A2" w:rsidP="005537C7">
      <w:pPr>
        <w:pStyle w:val="paragraph"/>
        <w:spacing w:before="0" w:beforeAutospacing="0" w:after="0" w:afterAutospacing="0"/>
        <w:ind w:left="-30" w:right="-30"/>
        <w:textAlignment w:val="baseline"/>
        <w:rPr>
          <w:rFonts w:asciiTheme="minorHAnsi" w:hAnsiTheme="minorHAnsi" w:cstheme="minorHAnsi"/>
          <w:color w:val="000000" w:themeColor="text1"/>
        </w:rPr>
      </w:pPr>
      <w:r w:rsidRPr="00924EF6">
        <w:rPr>
          <w:rStyle w:val="eop"/>
          <w:rFonts w:asciiTheme="minorHAnsi" w:hAnsiTheme="minorHAnsi" w:cstheme="minorHAnsi"/>
          <w:color w:val="000000" w:themeColor="text1"/>
        </w:rPr>
        <w:t> </w:t>
      </w:r>
    </w:p>
    <w:p w14:paraId="47E5DCD2" w14:textId="77777777" w:rsidR="00867A27" w:rsidRDefault="00867A27" w:rsidP="00D82AA9">
      <w:pPr>
        <w:pStyle w:val="paragraph"/>
        <w:spacing w:before="0" w:beforeAutospacing="0" w:after="0" w:afterAutospacing="0"/>
        <w:ind w:right="-30"/>
        <w:textAlignment w:val="baseline"/>
      </w:pPr>
    </w:p>
    <w:p w14:paraId="7C68A21F" w14:textId="4DFB973D" w:rsidR="00D82AA9" w:rsidRPr="00924EF6" w:rsidRDefault="00000000" w:rsidP="00D82AA9">
      <w:pPr>
        <w:pStyle w:val="paragraph"/>
        <w:spacing w:before="0" w:beforeAutospacing="0" w:after="0" w:afterAutospacing="0"/>
        <w:ind w:right="-30"/>
        <w:textAlignment w:val="baseline"/>
        <w:rPr>
          <w:rStyle w:val="eop"/>
          <w:rFonts w:asciiTheme="minorHAnsi" w:hAnsiTheme="minorHAnsi" w:cstheme="minorHAnsi"/>
          <w:color w:val="000000" w:themeColor="text1"/>
        </w:rPr>
      </w:pPr>
      <w:hyperlink r:id="rId12" w:history="1">
        <w:r w:rsidR="00D82AA9" w:rsidRPr="00924EF6">
          <w:rPr>
            <w:rStyle w:val="Hyperlink"/>
            <w:rFonts w:asciiTheme="minorHAnsi" w:hAnsiTheme="minorHAnsi" w:cstheme="minorHAnsi"/>
            <w:color w:val="000000" w:themeColor="text1"/>
          </w:rPr>
          <w:t>H</w:t>
        </w:r>
        <w:r w:rsidR="007214A2" w:rsidRPr="00924EF6">
          <w:rPr>
            <w:rStyle w:val="Hyperlink"/>
            <w:rFonts w:asciiTheme="minorHAnsi" w:hAnsiTheme="minorHAnsi" w:cstheme="minorHAnsi"/>
            <w:color w:val="000000" w:themeColor="text1"/>
          </w:rPr>
          <w:t>ydrodynamic radius (R</w:t>
        </w:r>
        <w:r w:rsidR="00A729C8" w:rsidRPr="00924EF6">
          <w:rPr>
            <w:rStyle w:val="Hyperlink"/>
            <w:rFonts w:asciiTheme="minorHAnsi" w:hAnsiTheme="minorHAnsi" w:cstheme="minorHAnsi"/>
            <w:color w:val="000000" w:themeColor="text1"/>
            <w:vertAlign w:val="subscript"/>
          </w:rPr>
          <w:t>h</w:t>
        </w:r>
        <w:r w:rsidR="007214A2" w:rsidRPr="00924EF6">
          <w:rPr>
            <w:rStyle w:val="Hyperlink"/>
            <w:rFonts w:asciiTheme="minorHAnsi" w:hAnsiTheme="minorHAnsi" w:cstheme="minorHAnsi"/>
            <w:color w:val="000000" w:themeColor="text1"/>
          </w:rPr>
          <w:t>)</w:t>
        </w:r>
      </w:hyperlink>
      <w:r w:rsidR="007214A2" w:rsidRPr="00924EF6">
        <w:rPr>
          <w:rStyle w:val="normaltextrun"/>
          <w:rFonts w:asciiTheme="minorHAnsi" w:hAnsiTheme="minorHAnsi" w:cstheme="minorHAnsi"/>
          <w:color w:val="000000" w:themeColor="text1"/>
        </w:rPr>
        <w:t xml:space="preserve"> - characterizes the effective size of a particle or molecule in a fluid. </w:t>
      </w:r>
      <w:r w:rsidR="007214A2" w:rsidRPr="00924EF6">
        <w:rPr>
          <w:rStyle w:val="eop"/>
          <w:rFonts w:asciiTheme="minorHAnsi" w:hAnsiTheme="minorHAnsi" w:cstheme="minorHAnsi"/>
          <w:color w:val="000000" w:themeColor="text1"/>
        </w:rPr>
        <w:t> </w:t>
      </w:r>
    </w:p>
    <w:p w14:paraId="2A29E3C9" w14:textId="760B6A05" w:rsidR="00D82AA9" w:rsidRPr="00924EF6" w:rsidRDefault="00D82AA9" w:rsidP="00D82AA9">
      <w:pPr>
        <w:pStyle w:val="paragraph"/>
        <w:numPr>
          <w:ilvl w:val="0"/>
          <w:numId w:val="7"/>
        </w:numPr>
        <w:spacing w:before="0" w:beforeAutospacing="0" w:after="0" w:afterAutospacing="0"/>
        <w:ind w:right="-30"/>
        <w:textAlignment w:val="baseline"/>
        <w:rPr>
          <w:rFonts w:asciiTheme="minorHAnsi" w:hAnsiTheme="minorHAnsi" w:cstheme="minorHAnsi"/>
          <w:color w:val="000000" w:themeColor="text1"/>
        </w:rPr>
      </w:pPr>
      <w:r w:rsidRPr="00924EF6">
        <w:rPr>
          <w:rStyle w:val="eop"/>
          <w:rFonts w:asciiTheme="minorHAnsi" w:hAnsiTheme="minorHAnsi" w:cstheme="minorHAnsi"/>
          <w:color w:val="000000" w:themeColor="text1"/>
        </w:rPr>
        <w:t>It represents hydrated molecules</w:t>
      </w:r>
      <w:r w:rsidR="00327D8F">
        <w:rPr>
          <w:rStyle w:val="eop"/>
          <w:rFonts w:asciiTheme="minorHAnsi" w:hAnsiTheme="minorHAnsi" w:cstheme="minorHAnsi"/>
          <w:color w:val="000000" w:themeColor="text1"/>
        </w:rPr>
        <w:t>, particles, aggregates</w:t>
      </w:r>
      <w:r w:rsidRPr="00924EF6">
        <w:rPr>
          <w:rStyle w:val="eop"/>
          <w:rFonts w:asciiTheme="minorHAnsi" w:hAnsiTheme="minorHAnsi" w:cstheme="minorHAnsi"/>
          <w:color w:val="000000" w:themeColor="text1"/>
        </w:rPr>
        <w:t xml:space="preserve"> as if they were spherical particles.</w:t>
      </w:r>
      <w:r w:rsidR="000102C6">
        <w:rPr>
          <w:rStyle w:val="eop"/>
          <w:rFonts w:asciiTheme="minorHAnsi" w:hAnsiTheme="minorHAnsi" w:cstheme="minorHAnsi"/>
          <w:color w:val="000000" w:themeColor="text1"/>
        </w:rPr>
        <w:t xml:space="preserve"> The hydrodynamic radius can be calculate by using the two equations shown below.</w:t>
      </w:r>
    </w:p>
    <w:p w14:paraId="24146C0A" w14:textId="315D43DE" w:rsidR="00D82AA9" w:rsidRPr="00924EF6" w:rsidRDefault="00D82AA9" w:rsidP="00D82AA9">
      <w:pPr>
        <w:spacing w:after="160" w:line="259" w:lineRule="auto"/>
        <w:ind w:left="2880" w:firstLine="720"/>
        <w:rPr>
          <w:rFonts w:cstheme="minorHAnsi"/>
          <w:color w:val="000000" w:themeColor="text1"/>
        </w:rPr>
      </w:pPr>
      <w:r w:rsidRPr="00924EF6">
        <w:rPr>
          <w:rFonts w:cstheme="minorHAnsi"/>
          <w:noProof/>
          <w:color w:val="000000" w:themeColor="text1"/>
        </w:rPr>
        <w:drawing>
          <wp:inline distT="0" distB="0" distL="0" distR="0" wp14:anchorId="5C17508E" wp14:editId="1FD78DC7">
            <wp:extent cx="1238250" cy="638175"/>
            <wp:effectExtent l="0" t="0" r="0" b="9525"/>
            <wp:docPr id="1909323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23511" name=""/>
                    <pic:cNvPicPr/>
                  </pic:nvPicPr>
                  <pic:blipFill rotWithShape="1">
                    <a:blip r:embed="rId13"/>
                    <a:srcRect l="10959"/>
                    <a:stretch/>
                  </pic:blipFill>
                  <pic:spPr bwMode="auto">
                    <a:xfrm>
                      <a:off x="0" y="0"/>
                      <a:ext cx="1238423" cy="638264"/>
                    </a:xfrm>
                    <a:prstGeom prst="rect">
                      <a:avLst/>
                    </a:prstGeom>
                    <a:ln>
                      <a:noFill/>
                    </a:ln>
                    <a:extLst>
                      <a:ext uri="{53640926-AAD7-44D8-BBD7-CCE9431645EC}">
                        <a14:shadowObscured xmlns:a14="http://schemas.microsoft.com/office/drawing/2010/main"/>
                      </a:ext>
                    </a:extLst>
                  </pic:spPr>
                </pic:pic>
              </a:graphicData>
            </a:graphic>
          </wp:inline>
        </w:drawing>
      </w:r>
    </w:p>
    <w:p w14:paraId="3E818331" w14:textId="53CBC2FE" w:rsidR="00D82AA9" w:rsidRPr="00924EF6" w:rsidRDefault="000102C6" w:rsidP="00D82AA9">
      <w:pPr>
        <w:pStyle w:val="ListParagraph"/>
        <w:numPr>
          <w:ilvl w:val="0"/>
          <w:numId w:val="7"/>
        </w:numPr>
        <w:spacing w:after="160" w:line="259" w:lineRule="auto"/>
        <w:rPr>
          <w:rFonts w:cstheme="minorHAnsi"/>
          <w:color w:val="000000" w:themeColor="text1"/>
        </w:rPr>
      </w:pPr>
      <w:r>
        <w:rPr>
          <w:rFonts w:cstheme="minorHAnsi"/>
          <w:color w:val="000000" w:themeColor="text1"/>
        </w:rPr>
        <w:t xml:space="preserve">In this equation. </w:t>
      </w:r>
      <w:r w:rsidR="00D82AA9" w:rsidRPr="00924EF6">
        <w:rPr>
          <w:rFonts w:cstheme="minorHAnsi"/>
          <w:color w:val="000000" w:themeColor="text1"/>
        </w:rPr>
        <w:t xml:space="preserve">M = polymer molecular weight (g/mol), N = Avogadro's number, and Ve = the volume of an equivalent spherical particle. With the volume being </w:t>
      </w:r>
      <w:r w:rsidR="00D82AA9" w:rsidRPr="00924EF6">
        <w:rPr>
          <w:rFonts w:cstheme="minorHAnsi"/>
          <w:noProof/>
          <w:color w:val="000000" w:themeColor="text1"/>
        </w:rPr>
        <w:drawing>
          <wp:inline distT="0" distB="0" distL="0" distR="0" wp14:anchorId="7BBF6A26" wp14:editId="3FDDEA6B">
            <wp:extent cx="876300" cy="181874"/>
            <wp:effectExtent l="0" t="0" r="0" b="8890"/>
            <wp:docPr id="1962221564" name="Picture 1" descr="equation 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tion M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1198" cy="187042"/>
                    </a:xfrm>
                    <a:prstGeom prst="rect">
                      <a:avLst/>
                    </a:prstGeom>
                    <a:noFill/>
                    <a:ln>
                      <a:noFill/>
                    </a:ln>
                  </pic:spPr>
                </pic:pic>
              </a:graphicData>
            </a:graphic>
          </wp:inline>
        </w:drawing>
      </w:r>
      <w:r w:rsidR="00D82AA9" w:rsidRPr="00924EF6">
        <w:rPr>
          <w:rFonts w:cstheme="minorHAnsi"/>
          <w:color w:val="000000" w:themeColor="text1"/>
        </w:rPr>
        <w:t xml:space="preserve"> rearrang</w:t>
      </w:r>
      <w:r w:rsidR="00AF731B">
        <w:rPr>
          <w:rFonts w:cstheme="minorHAnsi"/>
          <w:color w:val="000000" w:themeColor="text1"/>
        </w:rPr>
        <w:t>ing</w:t>
      </w:r>
      <w:r w:rsidR="00D82AA9" w:rsidRPr="00924EF6">
        <w:rPr>
          <w:rFonts w:cstheme="minorHAnsi"/>
          <w:color w:val="000000" w:themeColor="text1"/>
        </w:rPr>
        <w:t xml:space="preserve"> the equation to:</w:t>
      </w:r>
    </w:p>
    <w:p w14:paraId="1E6C7D31" w14:textId="1E0F970F" w:rsidR="0093266C" w:rsidRDefault="00D82AA9" w:rsidP="00FF062D">
      <w:pPr>
        <w:spacing w:after="160" w:line="259" w:lineRule="auto"/>
        <w:ind w:left="3240" w:firstLine="360"/>
        <w:rPr>
          <w:rFonts w:cstheme="minorHAnsi"/>
          <w:color w:val="000000" w:themeColor="text1"/>
        </w:rPr>
      </w:pPr>
      <w:r w:rsidRPr="00924EF6">
        <w:rPr>
          <w:rFonts w:cstheme="minorHAnsi"/>
          <w:noProof/>
          <w:color w:val="000000" w:themeColor="text1"/>
        </w:rPr>
        <w:drawing>
          <wp:inline distT="0" distB="0" distL="0" distR="0" wp14:anchorId="3D95BF73" wp14:editId="505A36AA">
            <wp:extent cx="1419225" cy="609600"/>
            <wp:effectExtent l="0" t="0" r="9525" b="0"/>
            <wp:docPr id="935524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24445" name=""/>
                    <pic:cNvPicPr/>
                  </pic:nvPicPr>
                  <pic:blipFill rotWithShape="1">
                    <a:blip r:embed="rId15"/>
                    <a:srcRect l="37622" t="82888" r="14469"/>
                    <a:stretch/>
                  </pic:blipFill>
                  <pic:spPr bwMode="auto">
                    <a:xfrm>
                      <a:off x="0" y="0"/>
                      <a:ext cx="1419423" cy="609685"/>
                    </a:xfrm>
                    <a:prstGeom prst="rect">
                      <a:avLst/>
                    </a:prstGeom>
                    <a:ln>
                      <a:noFill/>
                    </a:ln>
                    <a:extLst>
                      <a:ext uri="{53640926-AAD7-44D8-BBD7-CCE9431645EC}">
                        <a14:shadowObscured xmlns:a14="http://schemas.microsoft.com/office/drawing/2010/main"/>
                      </a:ext>
                    </a:extLst>
                  </pic:spPr>
                </pic:pic>
              </a:graphicData>
            </a:graphic>
          </wp:inline>
        </w:drawing>
      </w:r>
    </w:p>
    <w:p w14:paraId="299864F6" w14:textId="77777777" w:rsidR="00867A27" w:rsidRDefault="00867A27" w:rsidP="00FF062D">
      <w:pPr>
        <w:spacing w:after="160" w:line="259" w:lineRule="auto"/>
        <w:ind w:left="3240" w:firstLine="360"/>
        <w:rPr>
          <w:rFonts w:cstheme="minorHAnsi"/>
          <w:color w:val="000000" w:themeColor="text1"/>
        </w:rPr>
      </w:pPr>
    </w:p>
    <w:p w14:paraId="1E763F3B" w14:textId="77777777" w:rsidR="00867A27" w:rsidRDefault="00867A27" w:rsidP="00FF062D">
      <w:pPr>
        <w:spacing w:after="160" w:line="259" w:lineRule="auto"/>
        <w:ind w:left="3240" w:firstLine="360"/>
        <w:rPr>
          <w:rFonts w:cstheme="minorHAnsi"/>
          <w:color w:val="000000" w:themeColor="text1"/>
        </w:rPr>
      </w:pPr>
    </w:p>
    <w:p w14:paraId="17A76001" w14:textId="77777777" w:rsidR="005537C7" w:rsidRDefault="005537C7" w:rsidP="005537C7">
      <w:pPr>
        <w:spacing w:after="160" w:line="259" w:lineRule="auto"/>
        <w:rPr>
          <w:rFonts w:cstheme="minorHAnsi"/>
          <w:color w:val="000000" w:themeColor="text1"/>
        </w:rPr>
      </w:pPr>
    </w:p>
    <w:p w14:paraId="2984BFC3" w14:textId="15C17169" w:rsidR="005537C7" w:rsidRPr="00924EF6" w:rsidRDefault="005537C7" w:rsidP="005537C7">
      <w:pPr>
        <w:pStyle w:val="ListParagraph"/>
        <w:numPr>
          <w:ilvl w:val="0"/>
          <w:numId w:val="1"/>
        </w:numPr>
        <w:spacing w:after="120"/>
        <w:outlineLvl w:val="0"/>
        <w:rPr>
          <w:rFonts w:cstheme="minorHAnsi"/>
          <w:b/>
          <w:color w:val="000000" w:themeColor="text1"/>
        </w:rPr>
      </w:pPr>
      <w:r>
        <w:rPr>
          <w:rFonts w:cstheme="minorHAnsi"/>
          <w:b/>
          <w:color w:val="000000" w:themeColor="text1"/>
        </w:rPr>
        <w:lastRenderedPageBreak/>
        <w:t>Preparation for measurements with VROC (Important key notes)</w:t>
      </w:r>
      <w:r w:rsidRPr="00924EF6">
        <w:rPr>
          <w:rFonts w:cstheme="minorHAnsi"/>
          <w:b/>
          <w:color w:val="000000" w:themeColor="text1"/>
        </w:rPr>
        <w:t>:</w:t>
      </w:r>
    </w:p>
    <w:p w14:paraId="50BF31CC" w14:textId="77777777" w:rsidR="00867A27" w:rsidRDefault="00867A27" w:rsidP="005537C7">
      <w:pPr>
        <w:spacing w:after="160" w:line="259" w:lineRule="auto"/>
        <w:rPr>
          <w:rFonts w:cstheme="minorHAnsi"/>
          <w:color w:val="000000" w:themeColor="text1"/>
        </w:rPr>
      </w:pPr>
    </w:p>
    <w:p w14:paraId="4A55024F" w14:textId="00299AA7" w:rsidR="005537C7" w:rsidRDefault="005537C7" w:rsidP="005537C7">
      <w:pPr>
        <w:pStyle w:val="ListParagraph"/>
        <w:numPr>
          <w:ilvl w:val="0"/>
          <w:numId w:val="7"/>
        </w:numPr>
        <w:spacing w:after="160" w:line="259" w:lineRule="auto"/>
        <w:rPr>
          <w:rFonts w:cstheme="minorHAnsi"/>
          <w:color w:val="000000" w:themeColor="text1"/>
        </w:rPr>
      </w:pPr>
      <w:r>
        <w:rPr>
          <w:rFonts w:cstheme="minorHAnsi"/>
          <w:color w:val="000000" w:themeColor="text1"/>
        </w:rPr>
        <w:t>You should prepare at least 4 – 5 different concentrations of samples plus the solvent itself when measuring for intrinsic viscosity</w:t>
      </w:r>
    </w:p>
    <w:p w14:paraId="0FD3928E" w14:textId="74717267" w:rsidR="005537C7" w:rsidRDefault="005537C7" w:rsidP="005537C7">
      <w:pPr>
        <w:pStyle w:val="ListParagraph"/>
        <w:numPr>
          <w:ilvl w:val="1"/>
          <w:numId w:val="7"/>
        </w:numPr>
        <w:spacing w:after="160" w:line="259" w:lineRule="auto"/>
        <w:rPr>
          <w:rFonts w:cstheme="minorHAnsi"/>
          <w:color w:val="000000" w:themeColor="text1"/>
        </w:rPr>
      </w:pPr>
      <w:r>
        <w:rPr>
          <w:rFonts w:cstheme="minorHAnsi"/>
          <w:color w:val="000000" w:themeColor="text1"/>
        </w:rPr>
        <w:t>This will ensure a proper dilution of the sample</w:t>
      </w:r>
    </w:p>
    <w:p w14:paraId="2DD9701D" w14:textId="1D416973" w:rsidR="005537C7" w:rsidRDefault="005537C7" w:rsidP="005537C7">
      <w:pPr>
        <w:pStyle w:val="ListParagraph"/>
        <w:numPr>
          <w:ilvl w:val="0"/>
          <w:numId w:val="7"/>
        </w:numPr>
        <w:spacing w:after="160" w:line="259" w:lineRule="auto"/>
        <w:rPr>
          <w:rFonts w:cstheme="minorHAnsi"/>
          <w:color w:val="000000" w:themeColor="text1"/>
        </w:rPr>
      </w:pPr>
      <w:r>
        <w:rPr>
          <w:rFonts w:cstheme="minorHAnsi"/>
          <w:color w:val="000000" w:themeColor="text1"/>
        </w:rPr>
        <w:t>When preparing the sample, you must ensure that the rise in viscosity with the concentration is polynomial, and not exponential (which typically occurs in higher concentrations).</w:t>
      </w:r>
    </w:p>
    <w:p w14:paraId="43527C5E" w14:textId="5F4D3134" w:rsidR="005537C7" w:rsidRDefault="005537C7" w:rsidP="005537C7">
      <w:pPr>
        <w:pStyle w:val="ListParagraph"/>
        <w:numPr>
          <w:ilvl w:val="1"/>
          <w:numId w:val="7"/>
        </w:numPr>
        <w:spacing w:after="160" w:line="259" w:lineRule="auto"/>
        <w:rPr>
          <w:rFonts w:cstheme="minorHAnsi"/>
          <w:color w:val="000000" w:themeColor="text1"/>
        </w:rPr>
      </w:pPr>
      <w:r>
        <w:rPr>
          <w:rFonts w:cstheme="minorHAnsi"/>
          <w:color w:val="000000" w:themeColor="text1"/>
        </w:rPr>
        <w:t>Typically, the viscosity of the sample should be less than 2.5 cP</w:t>
      </w:r>
    </w:p>
    <w:p w14:paraId="040288BE" w14:textId="6C2BE0FF" w:rsidR="005537C7" w:rsidRDefault="005537C7" w:rsidP="005537C7">
      <w:pPr>
        <w:pStyle w:val="ListParagraph"/>
        <w:numPr>
          <w:ilvl w:val="0"/>
          <w:numId w:val="7"/>
        </w:numPr>
        <w:spacing w:after="160" w:line="259" w:lineRule="auto"/>
        <w:rPr>
          <w:rFonts w:cstheme="minorHAnsi"/>
          <w:color w:val="000000" w:themeColor="text1"/>
        </w:rPr>
      </w:pPr>
      <w:r>
        <w:rPr>
          <w:rFonts w:cstheme="minorHAnsi"/>
          <w:color w:val="000000" w:themeColor="text1"/>
        </w:rPr>
        <w:t xml:space="preserve">For measurements, you should try to keep the same shear rate. </w:t>
      </w:r>
    </w:p>
    <w:p w14:paraId="577C8DB9" w14:textId="5C44CB22" w:rsidR="005537C7" w:rsidRDefault="005537C7" w:rsidP="005537C7">
      <w:pPr>
        <w:pStyle w:val="ListParagraph"/>
        <w:numPr>
          <w:ilvl w:val="1"/>
          <w:numId w:val="7"/>
        </w:numPr>
        <w:spacing w:after="160" w:line="259" w:lineRule="auto"/>
        <w:rPr>
          <w:rFonts w:cstheme="minorHAnsi"/>
          <w:color w:val="000000" w:themeColor="text1"/>
        </w:rPr>
      </w:pPr>
      <w:r>
        <w:rPr>
          <w:rFonts w:cstheme="minorHAnsi"/>
          <w:color w:val="000000" w:themeColor="text1"/>
        </w:rPr>
        <w:t>Ideally the higher the shear rate, the better the results (make sure enough is sample is loaded to get those higher shear rates you are trying to hit</w:t>
      </w:r>
      <w:r w:rsidR="0058139F">
        <w:rPr>
          <w:rFonts w:cstheme="minorHAnsi"/>
          <w:color w:val="000000" w:themeColor="text1"/>
        </w:rPr>
        <w:t>, 90 uL is typically enough sample</w:t>
      </w:r>
      <w:r>
        <w:rPr>
          <w:rFonts w:cstheme="minorHAnsi"/>
          <w:color w:val="000000" w:themeColor="text1"/>
        </w:rPr>
        <w:t>).</w:t>
      </w:r>
    </w:p>
    <w:p w14:paraId="3862CCFB" w14:textId="5631BC21" w:rsidR="005537C7" w:rsidRDefault="005537C7" w:rsidP="005537C7">
      <w:pPr>
        <w:pStyle w:val="ListParagraph"/>
        <w:numPr>
          <w:ilvl w:val="0"/>
          <w:numId w:val="7"/>
        </w:numPr>
        <w:spacing w:after="160" w:line="259" w:lineRule="auto"/>
        <w:rPr>
          <w:rFonts w:cstheme="minorHAnsi"/>
          <w:color w:val="000000" w:themeColor="text1"/>
        </w:rPr>
      </w:pPr>
      <w:r>
        <w:rPr>
          <w:rFonts w:cstheme="minorHAnsi"/>
          <w:color w:val="000000" w:themeColor="text1"/>
        </w:rPr>
        <w:t>Ensure to have at least 10 segments per run</w:t>
      </w:r>
      <w:r w:rsidR="0058139F">
        <w:rPr>
          <w:rFonts w:cstheme="minorHAnsi"/>
          <w:color w:val="000000" w:themeColor="text1"/>
        </w:rPr>
        <w:t>.</w:t>
      </w:r>
    </w:p>
    <w:p w14:paraId="58E9644E" w14:textId="4D0B2397" w:rsidR="005537C7" w:rsidRDefault="005537C7" w:rsidP="005537C7">
      <w:pPr>
        <w:pStyle w:val="ListParagraph"/>
        <w:numPr>
          <w:ilvl w:val="0"/>
          <w:numId w:val="7"/>
        </w:numPr>
        <w:spacing w:after="160" w:line="259" w:lineRule="auto"/>
        <w:rPr>
          <w:rFonts w:cstheme="minorHAnsi"/>
          <w:color w:val="000000" w:themeColor="text1"/>
        </w:rPr>
      </w:pPr>
      <w:r>
        <w:rPr>
          <w:rFonts w:cstheme="minorHAnsi"/>
          <w:color w:val="000000" w:themeColor="text1"/>
        </w:rPr>
        <w:t>It is beneficial to have multiple vials per sample</w:t>
      </w:r>
      <w:r w:rsidR="0058139F">
        <w:rPr>
          <w:rFonts w:cstheme="minorHAnsi"/>
          <w:color w:val="000000" w:themeColor="text1"/>
        </w:rPr>
        <w:t>.</w:t>
      </w:r>
    </w:p>
    <w:p w14:paraId="27F67B9D" w14:textId="47110515" w:rsidR="005537C7" w:rsidRDefault="005537C7" w:rsidP="005537C7">
      <w:pPr>
        <w:pStyle w:val="ListParagraph"/>
        <w:numPr>
          <w:ilvl w:val="0"/>
          <w:numId w:val="7"/>
        </w:numPr>
        <w:spacing w:after="160" w:line="259" w:lineRule="auto"/>
        <w:rPr>
          <w:rFonts w:cstheme="minorHAnsi"/>
          <w:color w:val="000000" w:themeColor="text1"/>
        </w:rPr>
      </w:pPr>
      <w:r>
        <w:rPr>
          <w:rFonts w:cstheme="minorHAnsi"/>
          <w:color w:val="000000" w:themeColor="text1"/>
        </w:rPr>
        <w:t xml:space="preserve">When preparing samples, one should make sure the concentrations are accurate. </w:t>
      </w:r>
    </w:p>
    <w:p w14:paraId="2529EC19" w14:textId="0E6F70FD" w:rsidR="005537C7" w:rsidRDefault="005537C7" w:rsidP="005537C7">
      <w:pPr>
        <w:pStyle w:val="ListParagraph"/>
        <w:numPr>
          <w:ilvl w:val="1"/>
          <w:numId w:val="7"/>
        </w:numPr>
        <w:spacing w:after="160" w:line="259" w:lineRule="auto"/>
        <w:rPr>
          <w:rFonts w:cstheme="minorHAnsi"/>
          <w:color w:val="000000" w:themeColor="text1"/>
        </w:rPr>
      </w:pPr>
      <w:r>
        <w:rPr>
          <w:rFonts w:cstheme="minorHAnsi"/>
          <w:color w:val="000000" w:themeColor="text1"/>
        </w:rPr>
        <w:t>It is helpful to write down all the weights of the combined masses and calculate the exact concentrations</w:t>
      </w:r>
    </w:p>
    <w:p w14:paraId="67BE71D6" w14:textId="6A642A6C" w:rsidR="00F54B39" w:rsidRDefault="00F54B39" w:rsidP="005537C7">
      <w:pPr>
        <w:pStyle w:val="ListParagraph"/>
        <w:numPr>
          <w:ilvl w:val="1"/>
          <w:numId w:val="7"/>
        </w:numPr>
        <w:spacing w:after="160" w:line="259" w:lineRule="auto"/>
        <w:rPr>
          <w:rFonts w:cstheme="minorHAnsi"/>
          <w:color w:val="000000" w:themeColor="text1"/>
        </w:rPr>
      </w:pPr>
      <w:r>
        <w:rPr>
          <w:rFonts w:cstheme="minorHAnsi"/>
          <w:color w:val="000000" w:themeColor="text1"/>
        </w:rPr>
        <w:t>Ideally, prepare a stock solution and all the lower concentrated solutions are prepared by diluting the stock solution</w:t>
      </w:r>
    </w:p>
    <w:p w14:paraId="7506FF74" w14:textId="3F78FBCE" w:rsidR="00C66054" w:rsidRDefault="00C66054" w:rsidP="00C66054">
      <w:pPr>
        <w:pStyle w:val="ListParagraph"/>
        <w:numPr>
          <w:ilvl w:val="0"/>
          <w:numId w:val="7"/>
        </w:numPr>
        <w:spacing w:after="160" w:line="259" w:lineRule="auto"/>
        <w:rPr>
          <w:rFonts w:cstheme="minorHAnsi"/>
          <w:color w:val="000000" w:themeColor="text1"/>
        </w:rPr>
      </w:pPr>
      <w:r>
        <w:rPr>
          <w:rFonts w:cstheme="minorHAnsi"/>
          <w:color w:val="000000" w:themeColor="text1"/>
        </w:rPr>
        <w:t>The Initium One Plus and m-VROC II both include an intrinsic viscosity protocol, so you will not have to worry about creating one for yourself</w:t>
      </w:r>
    </w:p>
    <w:p w14:paraId="7B87FB43" w14:textId="64D916B8" w:rsidR="00867A27" w:rsidRDefault="00C66054" w:rsidP="00C66054">
      <w:pPr>
        <w:pStyle w:val="ListParagraph"/>
        <w:numPr>
          <w:ilvl w:val="0"/>
          <w:numId w:val="7"/>
        </w:numPr>
        <w:spacing w:after="160" w:line="259" w:lineRule="auto"/>
        <w:rPr>
          <w:rFonts w:cstheme="minorHAnsi"/>
          <w:color w:val="000000" w:themeColor="text1"/>
        </w:rPr>
      </w:pPr>
      <w:r>
        <w:rPr>
          <w:rFonts w:cstheme="minorHAnsi"/>
          <w:color w:val="000000" w:themeColor="text1"/>
        </w:rPr>
        <w:t xml:space="preserve">If the data turns out to be bad, then you should remeasure your samples, especially the solvent viscosity. </w:t>
      </w:r>
    </w:p>
    <w:p w14:paraId="57ED3D78" w14:textId="77777777" w:rsidR="00C66054" w:rsidRDefault="00C66054" w:rsidP="00C66054">
      <w:pPr>
        <w:pStyle w:val="ListParagraph"/>
        <w:spacing w:after="160" w:line="259" w:lineRule="auto"/>
        <w:rPr>
          <w:rFonts w:cstheme="minorHAnsi"/>
          <w:color w:val="000000" w:themeColor="text1"/>
        </w:rPr>
      </w:pPr>
    </w:p>
    <w:p w14:paraId="67C47387" w14:textId="77777777" w:rsidR="0058139F" w:rsidRDefault="0058139F" w:rsidP="00C66054">
      <w:pPr>
        <w:pStyle w:val="ListParagraph"/>
        <w:spacing w:after="160" w:line="259" w:lineRule="auto"/>
        <w:rPr>
          <w:rFonts w:cstheme="minorHAnsi"/>
          <w:color w:val="000000" w:themeColor="text1"/>
        </w:rPr>
      </w:pPr>
    </w:p>
    <w:p w14:paraId="67B14378" w14:textId="77777777" w:rsidR="00A77928" w:rsidRDefault="00A77928" w:rsidP="00C66054">
      <w:pPr>
        <w:pStyle w:val="ListParagraph"/>
        <w:spacing w:after="160" w:line="259" w:lineRule="auto"/>
        <w:rPr>
          <w:rFonts w:cstheme="minorHAnsi"/>
          <w:color w:val="000000" w:themeColor="text1"/>
        </w:rPr>
      </w:pPr>
    </w:p>
    <w:p w14:paraId="50DDD59D" w14:textId="77777777" w:rsidR="00A77928" w:rsidRDefault="00A77928" w:rsidP="00C66054">
      <w:pPr>
        <w:pStyle w:val="ListParagraph"/>
        <w:spacing w:after="160" w:line="259" w:lineRule="auto"/>
        <w:rPr>
          <w:rFonts w:cstheme="minorHAnsi"/>
          <w:color w:val="000000" w:themeColor="text1"/>
        </w:rPr>
      </w:pPr>
    </w:p>
    <w:p w14:paraId="0D7FBB23" w14:textId="77777777" w:rsidR="00A77928" w:rsidRDefault="00A77928" w:rsidP="00C66054">
      <w:pPr>
        <w:pStyle w:val="ListParagraph"/>
        <w:spacing w:after="160" w:line="259" w:lineRule="auto"/>
        <w:rPr>
          <w:rFonts w:cstheme="minorHAnsi"/>
          <w:color w:val="000000" w:themeColor="text1"/>
        </w:rPr>
      </w:pPr>
    </w:p>
    <w:p w14:paraId="0553ECAF" w14:textId="77777777" w:rsidR="00A77928" w:rsidRDefault="00A77928" w:rsidP="00C66054">
      <w:pPr>
        <w:pStyle w:val="ListParagraph"/>
        <w:spacing w:after="160" w:line="259" w:lineRule="auto"/>
        <w:rPr>
          <w:rFonts w:cstheme="minorHAnsi"/>
          <w:color w:val="000000" w:themeColor="text1"/>
        </w:rPr>
      </w:pPr>
    </w:p>
    <w:p w14:paraId="785B9F90" w14:textId="77777777" w:rsidR="00A77928" w:rsidRPr="00C66054" w:rsidRDefault="00A77928" w:rsidP="00C66054">
      <w:pPr>
        <w:pStyle w:val="ListParagraph"/>
        <w:spacing w:after="160" w:line="259" w:lineRule="auto"/>
        <w:rPr>
          <w:rFonts w:cstheme="minorHAnsi"/>
          <w:color w:val="000000" w:themeColor="text1"/>
        </w:rPr>
      </w:pPr>
    </w:p>
    <w:p w14:paraId="790522C1" w14:textId="6034327F" w:rsidR="00A5388E" w:rsidRPr="00924EF6" w:rsidRDefault="00F23F52" w:rsidP="00A5388E">
      <w:pPr>
        <w:pStyle w:val="ListParagraph"/>
        <w:numPr>
          <w:ilvl w:val="0"/>
          <w:numId w:val="1"/>
        </w:numPr>
        <w:spacing w:after="120"/>
        <w:outlineLvl w:val="0"/>
        <w:rPr>
          <w:rFonts w:cstheme="minorHAnsi"/>
          <w:b/>
          <w:color w:val="000000" w:themeColor="text1"/>
        </w:rPr>
      </w:pPr>
      <w:r w:rsidRPr="00924EF6">
        <w:rPr>
          <w:rFonts w:cstheme="minorHAnsi"/>
          <w:b/>
          <w:color w:val="000000" w:themeColor="text1"/>
        </w:rPr>
        <w:lastRenderedPageBreak/>
        <w:t>Proceeding</w:t>
      </w:r>
      <w:r w:rsidR="00D55D13" w:rsidRPr="00924EF6">
        <w:rPr>
          <w:rFonts w:cstheme="minorHAnsi"/>
          <w:b/>
          <w:color w:val="000000" w:themeColor="text1"/>
        </w:rPr>
        <w:t xml:space="preserve"> with Clariti</w:t>
      </w:r>
      <w:r w:rsidR="00924EF6">
        <w:rPr>
          <w:rFonts w:cstheme="minorHAnsi"/>
          <w:b/>
          <w:color w:val="000000" w:themeColor="text1"/>
        </w:rPr>
        <w:t xml:space="preserve"> for intrinsic viscosity analysis</w:t>
      </w:r>
      <w:r w:rsidR="003716C9" w:rsidRPr="00924EF6">
        <w:rPr>
          <w:rFonts w:cstheme="minorHAnsi"/>
          <w:b/>
          <w:color w:val="000000" w:themeColor="text1"/>
        </w:rPr>
        <w:t>:</w:t>
      </w:r>
    </w:p>
    <w:p w14:paraId="209B6C0C" w14:textId="75E82EB0" w:rsidR="002147B6" w:rsidRPr="00924EF6" w:rsidRDefault="0050000A" w:rsidP="0050000A">
      <w:pPr>
        <w:ind w:left="2880" w:firstLine="720"/>
        <w:rPr>
          <w:rFonts w:cstheme="minorHAnsi"/>
          <w:color w:val="000000" w:themeColor="text1"/>
        </w:rPr>
      </w:pPr>
      <w:r w:rsidRPr="00924EF6">
        <w:rPr>
          <w:rFonts w:cstheme="minorHAnsi"/>
          <w:noProof/>
          <w:color w:val="000000" w:themeColor="text1"/>
        </w:rPr>
        <w:drawing>
          <wp:inline distT="0" distB="0" distL="0" distR="0" wp14:anchorId="67540B59" wp14:editId="115F9446">
            <wp:extent cx="828675" cy="631009"/>
            <wp:effectExtent l="0" t="0" r="0" b="0"/>
            <wp:docPr id="241500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00256" name=""/>
                    <pic:cNvPicPr/>
                  </pic:nvPicPr>
                  <pic:blipFill>
                    <a:blip r:embed="rId16"/>
                    <a:stretch>
                      <a:fillRect/>
                    </a:stretch>
                  </pic:blipFill>
                  <pic:spPr>
                    <a:xfrm>
                      <a:off x="0" y="0"/>
                      <a:ext cx="829272" cy="631463"/>
                    </a:xfrm>
                    <a:prstGeom prst="rect">
                      <a:avLst/>
                    </a:prstGeom>
                  </pic:spPr>
                </pic:pic>
              </a:graphicData>
            </a:graphic>
          </wp:inline>
        </w:drawing>
      </w:r>
    </w:p>
    <w:p w14:paraId="0F231700" w14:textId="77777777" w:rsidR="0050000A" w:rsidRPr="00924EF6" w:rsidRDefault="0050000A" w:rsidP="0050000A">
      <w:pPr>
        <w:ind w:left="2160" w:firstLine="720"/>
        <w:rPr>
          <w:rFonts w:cstheme="minorHAnsi"/>
          <w:color w:val="000000" w:themeColor="text1"/>
        </w:rPr>
      </w:pPr>
    </w:p>
    <w:p w14:paraId="00D4BDCC" w14:textId="66330DD5" w:rsidR="000437AF" w:rsidRDefault="00D55D13" w:rsidP="000437AF">
      <w:pPr>
        <w:pStyle w:val="ListParagraph"/>
        <w:numPr>
          <w:ilvl w:val="0"/>
          <w:numId w:val="7"/>
        </w:numPr>
        <w:rPr>
          <w:rFonts w:cstheme="minorHAnsi"/>
          <w:color w:val="000000" w:themeColor="text1"/>
        </w:rPr>
      </w:pPr>
      <w:r w:rsidRPr="00924EF6">
        <w:rPr>
          <w:rFonts w:cstheme="minorHAnsi"/>
          <w:color w:val="000000" w:themeColor="text1"/>
        </w:rPr>
        <w:t xml:space="preserve">With RheoSense’s advanced software, Clariti, data can be analyzed with ease. </w:t>
      </w:r>
    </w:p>
    <w:p w14:paraId="18949722" w14:textId="77777777" w:rsidR="0087026B" w:rsidRDefault="0087026B" w:rsidP="00AE7522">
      <w:pPr>
        <w:rPr>
          <w:rFonts w:cstheme="minorHAnsi"/>
          <w:color w:val="000000" w:themeColor="text1"/>
        </w:rPr>
      </w:pPr>
    </w:p>
    <w:p w14:paraId="71751D11" w14:textId="02DDF88B" w:rsidR="007214A2" w:rsidRPr="00924EF6" w:rsidRDefault="0050000A" w:rsidP="00AE7522">
      <w:pPr>
        <w:rPr>
          <w:rFonts w:cstheme="minorHAnsi"/>
          <w:bCs/>
          <w:color w:val="000000" w:themeColor="text1"/>
        </w:rPr>
      </w:pPr>
      <w:r w:rsidRPr="00924EF6">
        <w:rPr>
          <w:rFonts w:cstheme="minorHAnsi"/>
          <w:bCs/>
          <w:color w:val="000000" w:themeColor="text1"/>
        </w:rPr>
        <w:t>Let us use this e</w:t>
      </w:r>
      <w:r w:rsidR="00575BED" w:rsidRPr="00924EF6">
        <w:rPr>
          <w:rFonts w:cstheme="minorHAnsi"/>
          <w:bCs/>
          <w:color w:val="000000" w:themeColor="text1"/>
        </w:rPr>
        <w:t>xample Data:</w:t>
      </w:r>
      <w:r w:rsidR="00C51622" w:rsidRPr="00924EF6">
        <w:rPr>
          <w:rFonts w:cstheme="minorHAnsi"/>
          <w:bCs/>
          <w:color w:val="000000" w:themeColor="text1"/>
        </w:rPr>
        <w:t xml:space="preserve"> </w:t>
      </w:r>
      <w:bookmarkStart w:id="3" w:name="_Toc142471311"/>
    </w:p>
    <w:p w14:paraId="6DC07227" w14:textId="71BB388C" w:rsidR="007214A2" w:rsidRPr="00924EF6" w:rsidRDefault="0050000A" w:rsidP="0050000A">
      <w:pPr>
        <w:pStyle w:val="ListParagraph"/>
        <w:numPr>
          <w:ilvl w:val="0"/>
          <w:numId w:val="7"/>
        </w:numPr>
        <w:rPr>
          <w:rFonts w:cstheme="minorHAnsi"/>
          <w:bCs/>
          <w:color w:val="000000" w:themeColor="text1"/>
        </w:rPr>
      </w:pPr>
      <w:r w:rsidRPr="00924EF6">
        <w:rPr>
          <w:rFonts w:cstheme="minorHAnsi"/>
          <w:bCs/>
          <w:color w:val="000000" w:themeColor="text1"/>
        </w:rPr>
        <w:t>0 wt.% NaC_centrifuged + 0.1 um filtered</w:t>
      </w:r>
    </w:p>
    <w:p w14:paraId="47C7C13D" w14:textId="2A7853B3" w:rsidR="0050000A" w:rsidRPr="00924EF6" w:rsidRDefault="0050000A" w:rsidP="0050000A">
      <w:pPr>
        <w:pStyle w:val="ListParagraph"/>
        <w:numPr>
          <w:ilvl w:val="0"/>
          <w:numId w:val="7"/>
        </w:numPr>
        <w:rPr>
          <w:rFonts w:cstheme="minorHAnsi"/>
          <w:bCs/>
          <w:color w:val="000000" w:themeColor="text1"/>
        </w:rPr>
      </w:pPr>
      <w:r w:rsidRPr="00924EF6">
        <w:rPr>
          <w:rFonts w:cstheme="minorHAnsi"/>
          <w:bCs/>
          <w:color w:val="000000" w:themeColor="text1"/>
        </w:rPr>
        <w:t>0.5 wt.% NaC_centrifuged + 0.1 um filtered</w:t>
      </w:r>
    </w:p>
    <w:p w14:paraId="4F145225" w14:textId="5CA851D6" w:rsidR="0050000A" w:rsidRPr="00924EF6" w:rsidRDefault="0050000A" w:rsidP="0050000A">
      <w:pPr>
        <w:pStyle w:val="ListParagraph"/>
        <w:numPr>
          <w:ilvl w:val="0"/>
          <w:numId w:val="7"/>
        </w:numPr>
        <w:rPr>
          <w:rFonts w:cstheme="minorHAnsi"/>
          <w:bCs/>
          <w:color w:val="000000" w:themeColor="text1"/>
        </w:rPr>
      </w:pPr>
      <w:r w:rsidRPr="00924EF6">
        <w:rPr>
          <w:rFonts w:cstheme="minorHAnsi"/>
          <w:bCs/>
          <w:color w:val="000000" w:themeColor="text1"/>
        </w:rPr>
        <w:t>0.75 wt.% NaC_centrifuged + 0.1 um filtered</w:t>
      </w:r>
    </w:p>
    <w:p w14:paraId="2843768B" w14:textId="2B71464B" w:rsidR="0050000A" w:rsidRPr="00924EF6" w:rsidRDefault="0050000A" w:rsidP="0050000A">
      <w:pPr>
        <w:pStyle w:val="ListParagraph"/>
        <w:numPr>
          <w:ilvl w:val="0"/>
          <w:numId w:val="7"/>
        </w:numPr>
        <w:rPr>
          <w:rFonts w:cstheme="minorHAnsi"/>
          <w:bCs/>
          <w:color w:val="000000" w:themeColor="text1"/>
        </w:rPr>
      </w:pPr>
      <w:r w:rsidRPr="00924EF6">
        <w:rPr>
          <w:rFonts w:cstheme="minorHAnsi"/>
          <w:bCs/>
          <w:color w:val="000000" w:themeColor="text1"/>
        </w:rPr>
        <w:t>1.0 wt.% NaC_centrifuged + 0.1 um filtered</w:t>
      </w:r>
    </w:p>
    <w:p w14:paraId="59D2DC20" w14:textId="3087757A" w:rsidR="0050000A" w:rsidRPr="00924EF6" w:rsidRDefault="0050000A" w:rsidP="0050000A">
      <w:pPr>
        <w:pStyle w:val="ListParagraph"/>
        <w:numPr>
          <w:ilvl w:val="0"/>
          <w:numId w:val="7"/>
        </w:numPr>
        <w:rPr>
          <w:rFonts w:cstheme="minorHAnsi"/>
          <w:bCs/>
          <w:color w:val="000000" w:themeColor="text1"/>
        </w:rPr>
      </w:pPr>
      <w:r w:rsidRPr="00924EF6">
        <w:rPr>
          <w:rFonts w:cstheme="minorHAnsi"/>
          <w:bCs/>
          <w:color w:val="000000" w:themeColor="text1"/>
        </w:rPr>
        <w:t>1.25 wt.% NaC_centrifuged + 0.1 um filtered</w:t>
      </w:r>
    </w:p>
    <w:p w14:paraId="00FA9D97" w14:textId="779DD66E" w:rsidR="0050000A" w:rsidRPr="00924EF6" w:rsidRDefault="0050000A" w:rsidP="0050000A">
      <w:pPr>
        <w:pStyle w:val="ListParagraph"/>
        <w:numPr>
          <w:ilvl w:val="0"/>
          <w:numId w:val="7"/>
        </w:numPr>
        <w:rPr>
          <w:rFonts w:cstheme="minorHAnsi"/>
          <w:bCs/>
          <w:color w:val="000000" w:themeColor="text1"/>
        </w:rPr>
      </w:pPr>
      <w:r w:rsidRPr="00924EF6">
        <w:rPr>
          <w:rFonts w:cstheme="minorHAnsi"/>
          <w:bCs/>
          <w:color w:val="000000" w:themeColor="text1"/>
        </w:rPr>
        <w:t>1.5 wt.% NaC_centrifuged + 0.1 um filtered</w:t>
      </w:r>
    </w:p>
    <w:p w14:paraId="0F458FC0" w14:textId="3BEA0984" w:rsidR="0050000A" w:rsidRDefault="0050000A" w:rsidP="0050000A">
      <w:pPr>
        <w:pStyle w:val="ListParagraph"/>
        <w:numPr>
          <w:ilvl w:val="0"/>
          <w:numId w:val="7"/>
        </w:numPr>
        <w:rPr>
          <w:rFonts w:cstheme="minorHAnsi"/>
          <w:bCs/>
          <w:color w:val="000000" w:themeColor="text1"/>
        </w:rPr>
      </w:pPr>
      <w:r w:rsidRPr="00924EF6">
        <w:rPr>
          <w:rFonts w:cstheme="minorHAnsi"/>
          <w:bCs/>
          <w:color w:val="000000" w:themeColor="text1"/>
        </w:rPr>
        <w:t>1.75 wt.% NaC_centrifuged + 0.1 um filtered</w:t>
      </w:r>
    </w:p>
    <w:p w14:paraId="7A41875A" w14:textId="77042EF1" w:rsidR="00AE7522" w:rsidRPr="00AE7522" w:rsidRDefault="00AE7522" w:rsidP="00AE7522">
      <w:pPr>
        <w:ind w:left="360"/>
        <w:rPr>
          <w:rFonts w:cstheme="minorHAnsi"/>
          <w:bCs/>
          <w:color w:val="000000" w:themeColor="text1"/>
        </w:rPr>
      </w:pPr>
    </w:p>
    <w:p w14:paraId="0B4FA7F3" w14:textId="77777777" w:rsidR="007214A2" w:rsidRDefault="007214A2" w:rsidP="007214A2">
      <w:pPr>
        <w:ind w:left="360"/>
        <w:rPr>
          <w:rFonts w:cstheme="minorHAnsi"/>
          <w:bCs/>
          <w:color w:val="000000" w:themeColor="text1"/>
        </w:rPr>
      </w:pPr>
    </w:p>
    <w:p w14:paraId="20ED3115" w14:textId="77777777" w:rsidR="00A77928" w:rsidRDefault="00164450" w:rsidP="00A77928">
      <w:pPr>
        <w:ind w:left="360"/>
        <w:rPr>
          <w:rFonts w:cstheme="minorHAnsi"/>
          <w:bCs/>
          <w:color w:val="000000" w:themeColor="text1"/>
        </w:rPr>
      </w:pPr>
      <w:r w:rsidRPr="00164450">
        <w:rPr>
          <w:rFonts w:cstheme="minorHAnsi"/>
          <w:bCs/>
          <w:noProof/>
          <w:color w:val="000000" w:themeColor="text1"/>
        </w:rPr>
        <w:drawing>
          <wp:inline distT="0" distB="0" distL="0" distR="0" wp14:anchorId="6A5B8A96" wp14:editId="66DEB432">
            <wp:extent cx="5591175" cy="2967623"/>
            <wp:effectExtent l="0" t="0" r="0" b="4445"/>
            <wp:docPr id="1325160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60639" name=""/>
                    <pic:cNvPicPr/>
                  </pic:nvPicPr>
                  <pic:blipFill>
                    <a:blip r:embed="rId17"/>
                    <a:stretch>
                      <a:fillRect/>
                    </a:stretch>
                  </pic:blipFill>
                  <pic:spPr>
                    <a:xfrm>
                      <a:off x="0" y="0"/>
                      <a:ext cx="5597223" cy="2970833"/>
                    </a:xfrm>
                    <a:prstGeom prst="rect">
                      <a:avLst/>
                    </a:prstGeom>
                  </pic:spPr>
                </pic:pic>
              </a:graphicData>
            </a:graphic>
          </wp:inline>
        </w:drawing>
      </w:r>
    </w:p>
    <w:p w14:paraId="0F4F83D9" w14:textId="5CFE4014" w:rsidR="007214A2" w:rsidRPr="00924EF6" w:rsidRDefault="0050000A" w:rsidP="00A77928">
      <w:pPr>
        <w:ind w:left="360"/>
        <w:rPr>
          <w:rFonts w:cstheme="minorHAnsi"/>
          <w:bCs/>
          <w:color w:val="000000" w:themeColor="text1"/>
        </w:rPr>
      </w:pPr>
      <w:r w:rsidRPr="00924EF6">
        <w:rPr>
          <w:rFonts w:cstheme="minorHAnsi"/>
          <w:bCs/>
          <w:color w:val="000000" w:themeColor="text1"/>
        </w:rPr>
        <w:lastRenderedPageBreak/>
        <w:t xml:space="preserve">Step 1.) Open Clariti program, click “Select” on the top left corner of the page, and select your desired imported database. In this case, we will select the “Intrinsic Viscosity Data” </w:t>
      </w:r>
      <w:r w:rsidRPr="00924EF6">
        <w:rPr>
          <w:rFonts w:cstheme="minorHAnsi"/>
          <w:bCs/>
          <w:i/>
          <w:iCs/>
          <w:color w:val="000000" w:themeColor="text1"/>
        </w:rPr>
        <w:t>highlight</w:t>
      </w:r>
      <w:r w:rsidR="00B87319">
        <w:rPr>
          <w:rFonts w:cstheme="minorHAnsi"/>
          <w:bCs/>
          <w:i/>
          <w:iCs/>
          <w:color w:val="000000" w:themeColor="text1"/>
        </w:rPr>
        <w:t>ed</w:t>
      </w:r>
      <w:r w:rsidRPr="00924EF6">
        <w:rPr>
          <w:rFonts w:cstheme="minorHAnsi"/>
          <w:bCs/>
          <w:i/>
          <w:iCs/>
          <w:color w:val="000000" w:themeColor="text1"/>
        </w:rPr>
        <w:t xml:space="preserve"> in gray</w:t>
      </w:r>
      <w:r w:rsidRPr="00924EF6">
        <w:rPr>
          <w:rFonts w:cstheme="minorHAnsi"/>
          <w:bCs/>
          <w:color w:val="000000" w:themeColor="text1"/>
        </w:rPr>
        <w:t xml:space="preserve"> down below</w:t>
      </w:r>
      <w:r w:rsidR="00B61827" w:rsidRPr="00924EF6">
        <w:rPr>
          <w:rFonts w:cstheme="minorHAnsi"/>
          <w:bCs/>
          <w:color w:val="000000" w:themeColor="text1"/>
        </w:rPr>
        <w:t xml:space="preserve"> and click “Load Database”</w:t>
      </w:r>
      <w:r w:rsidRPr="00924EF6">
        <w:rPr>
          <w:rFonts w:cstheme="minorHAnsi"/>
          <w:bCs/>
          <w:color w:val="000000" w:themeColor="text1"/>
        </w:rPr>
        <w:t>:</w:t>
      </w:r>
    </w:p>
    <w:p w14:paraId="385E4995" w14:textId="77777777" w:rsidR="0050000A" w:rsidRPr="00924EF6" w:rsidRDefault="0050000A" w:rsidP="007214A2">
      <w:pPr>
        <w:ind w:left="360"/>
        <w:rPr>
          <w:rFonts w:cstheme="minorHAnsi"/>
          <w:bCs/>
          <w:color w:val="000000" w:themeColor="text1"/>
        </w:rPr>
      </w:pPr>
    </w:p>
    <w:p w14:paraId="0430E233" w14:textId="39B185F2" w:rsidR="0050000A" w:rsidRPr="00924EF6" w:rsidRDefault="0050000A" w:rsidP="00233F30">
      <w:pPr>
        <w:ind w:left="360"/>
        <w:rPr>
          <w:rFonts w:cstheme="minorHAnsi"/>
          <w:bCs/>
          <w:color w:val="000000" w:themeColor="text1"/>
        </w:rPr>
      </w:pPr>
      <w:r w:rsidRPr="00924EF6">
        <w:rPr>
          <w:rFonts w:cstheme="minorHAnsi"/>
          <w:bCs/>
          <w:noProof/>
          <w:color w:val="000000" w:themeColor="text1"/>
        </w:rPr>
        <w:drawing>
          <wp:inline distT="0" distB="0" distL="0" distR="0" wp14:anchorId="62551CEC" wp14:editId="2FD25738">
            <wp:extent cx="6505373" cy="3829050"/>
            <wp:effectExtent l="0" t="0" r="0" b="0"/>
            <wp:docPr id="1927936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36261" name=""/>
                    <pic:cNvPicPr/>
                  </pic:nvPicPr>
                  <pic:blipFill rotWithShape="1">
                    <a:blip r:embed="rId18"/>
                    <a:srcRect r="24346"/>
                    <a:stretch/>
                  </pic:blipFill>
                  <pic:spPr bwMode="auto">
                    <a:xfrm>
                      <a:off x="0" y="0"/>
                      <a:ext cx="6531496" cy="3844426"/>
                    </a:xfrm>
                    <a:prstGeom prst="rect">
                      <a:avLst/>
                    </a:prstGeom>
                    <a:ln>
                      <a:noFill/>
                    </a:ln>
                    <a:extLst>
                      <a:ext uri="{53640926-AAD7-44D8-BBD7-CCE9431645EC}">
                        <a14:shadowObscured xmlns:a14="http://schemas.microsoft.com/office/drawing/2010/main"/>
                      </a:ext>
                    </a:extLst>
                  </pic:spPr>
                </pic:pic>
              </a:graphicData>
            </a:graphic>
          </wp:inline>
        </w:drawing>
      </w:r>
    </w:p>
    <w:p w14:paraId="61A54D72" w14:textId="77777777" w:rsidR="00CD51D5" w:rsidRDefault="00CD51D5" w:rsidP="00A35991">
      <w:pPr>
        <w:rPr>
          <w:rFonts w:cstheme="minorHAnsi"/>
          <w:bCs/>
          <w:color w:val="000000" w:themeColor="text1"/>
        </w:rPr>
      </w:pPr>
    </w:p>
    <w:p w14:paraId="112C3398" w14:textId="77777777" w:rsidR="00CD51D5" w:rsidRDefault="00CD51D5" w:rsidP="00A35991">
      <w:pPr>
        <w:rPr>
          <w:rFonts w:cstheme="minorHAnsi"/>
          <w:bCs/>
          <w:color w:val="000000" w:themeColor="text1"/>
        </w:rPr>
      </w:pPr>
    </w:p>
    <w:p w14:paraId="677604D5" w14:textId="77777777" w:rsidR="00CD51D5" w:rsidRDefault="00CD51D5" w:rsidP="00A35991">
      <w:pPr>
        <w:rPr>
          <w:rFonts w:cstheme="minorHAnsi"/>
          <w:bCs/>
          <w:color w:val="000000" w:themeColor="text1"/>
        </w:rPr>
      </w:pPr>
    </w:p>
    <w:p w14:paraId="79E8D75B" w14:textId="77777777" w:rsidR="00CD51D5" w:rsidRDefault="00CD51D5" w:rsidP="00A35991">
      <w:pPr>
        <w:rPr>
          <w:rFonts w:cstheme="minorHAnsi"/>
          <w:bCs/>
          <w:color w:val="000000" w:themeColor="text1"/>
        </w:rPr>
      </w:pPr>
    </w:p>
    <w:p w14:paraId="6D8DB896" w14:textId="77777777" w:rsidR="00CD51D5" w:rsidRDefault="00CD51D5" w:rsidP="00A35991">
      <w:pPr>
        <w:rPr>
          <w:rFonts w:cstheme="minorHAnsi"/>
          <w:bCs/>
          <w:color w:val="000000" w:themeColor="text1"/>
        </w:rPr>
      </w:pPr>
    </w:p>
    <w:p w14:paraId="277B1177" w14:textId="77777777" w:rsidR="00CD51D5" w:rsidRDefault="00CD51D5" w:rsidP="00A35991">
      <w:pPr>
        <w:rPr>
          <w:rFonts w:cstheme="minorHAnsi"/>
          <w:bCs/>
          <w:color w:val="000000" w:themeColor="text1"/>
        </w:rPr>
      </w:pPr>
    </w:p>
    <w:p w14:paraId="0B9644A6" w14:textId="77777777" w:rsidR="00CD51D5" w:rsidRDefault="00CD51D5" w:rsidP="00A35991">
      <w:pPr>
        <w:rPr>
          <w:rFonts w:cstheme="minorHAnsi"/>
          <w:bCs/>
          <w:color w:val="000000" w:themeColor="text1"/>
        </w:rPr>
      </w:pPr>
    </w:p>
    <w:p w14:paraId="509917EA" w14:textId="77777777" w:rsidR="00CD51D5" w:rsidRDefault="00CD51D5" w:rsidP="00A35991">
      <w:pPr>
        <w:rPr>
          <w:rFonts w:cstheme="minorHAnsi"/>
          <w:bCs/>
          <w:color w:val="000000" w:themeColor="text1"/>
        </w:rPr>
      </w:pPr>
    </w:p>
    <w:p w14:paraId="10489E74" w14:textId="77777777" w:rsidR="00CD51D5" w:rsidRDefault="00CD51D5" w:rsidP="00A35991">
      <w:pPr>
        <w:rPr>
          <w:rFonts w:cstheme="minorHAnsi"/>
          <w:bCs/>
          <w:color w:val="000000" w:themeColor="text1"/>
        </w:rPr>
      </w:pPr>
    </w:p>
    <w:p w14:paraId="72474659" w14:textId="77777777" w:rsidR="00CD51D5" w:rsidRDefault="00CD51D5" w:rsidP="00A35991">
      <w:pPr>
        <w:rPr>
          <w:rFonts w:cstheme="minorHAnsi"/>
          <w:bCs/>
          <w:color w:val="000000" w:themeColor="text1"/>
        </w:rPr>
      </w:pPr>
    </w:p>
    <w:p w14:paraId="77576F8A" w14:textId="362987B0" w:rsidR="0050000A" w:rsidRPr="00924EF6" w:rsidRDefault="0050000A" w:rsidP="00A35991">
      <w:pPr>
        <w:rPr>
          <w:rFonts w:cstheme="minorHAnsi"/>
          <w:bCs/>
          <w:i/>
          <w:iCs/>
          <w:color w:val="000000" w:themeColor="text1"/>
        </w:rPr>
      </w:pPr>
      <w:r w:rsidRPr="00924EF6">
        <w:rPr>
          <w:rFonts w:cstheme="minorHAnsi"/>
          <w:bCs/>
          <w:color w:val="000000" w:themeColor="text1"/>
        </w:rPr>
        <w:lastRenderedPageBreak/>
        <w:t xml:space="preserve">Step 2.) </w:t>
      </w:r>
      <w:r w:rsidR="00B61827" w:rsidRPr="00924EF6">
        <w:rPr>
          <w:rFonts w:cstheme="minorHAnsi"/>
          <w:bCs/>
          <w:color w:val="000000" w:themeColor="text1"/>
        </w:rPr>
        <w:t xml:space="preserve">Once the database is listed </w:t>
      </w:r>
      <w:r w:rsidR="00B87319">
        <w:rPr>
          <w:rFonts w:cstheme="minorHAnsi"/>
          <w:bCs/>
          <w:color w:val="000000" w:themeColor="text1"/>
        </w:rPr>
        <w:t>as shown below</w:t>
      </w:r>
      <w:r w:rsidR="00B61827" w:rsidRPr="00924EF6">
        <w:rPr>
          <w:rFonts w:cstheme="minorHAnsi"/>
          <w:bCs/>
          <w:color w:val="000000" w:themeColor="text1"/>
        </w:rPr>
        <w:t xml:space="preserve">, select </w:t>
      </w:r>
      <w:r w:rsidR="00DB23AE">
        <w:rPr>
          <w:rFonts w:cstheme="minorHAnsi"/>
          <w:bCs/>
          <w:color w:val="000000" w:themeColor="text1"/>
        </w:rPr>
        <w:t>the rows</w:t>
      </w:r>
      <w:r w:rsidR="00B61827" w:rsidRPr="00924EF6">
        <w:rPr>
          <w:rFonts w:cstheme="minorHAnsi"/>
          <w:bCs/>
          <w:color w:val="000000" w:themeColor="text1"/>
        </w:rPr>
        <w:t xml:space="preserve">, and click on “Analyze” </w:t>
      </w:r>
      <w:r w:rsidR="00B61827" w:rsidRPr="00924EF6">
        <w:rPr>
          <w:rFonts w:cstheme="minorHAnsi"/>
          <w:bCs/>
          <w:i/>
          <w:iCs/>
          <w:color w:val="000000" w:themeColor="text1"/>
        </w:rPr>
        <w:t>in orange.</w:t>
      </w:r>
    </w:p>
    <w:p w14:paraId="7CE33D6D" w14:textId="77777777" w:rsidR="00B61827" w:rsidRPr="00924EF6" w:rsidRDefault="00B61827" w:rsidP="007214A2">
      <w:pPr>
        <w:ind w:left="360"/>
        <w:rPr>
          <w:rFonts w:cstheme="minorHAnsi"/>
          <w:bCs/>
          <w:color w:val="000000" w:themeColor="text1"/>
        </w:rPr>
      </w:pPr>
    </w:p>
    <w:p w14:paraId="5C2175F7" w14:textId="2117AD9F" w:rsidR="00B61827" w:rsidRDefault="00B61827" w:rsidP="007214A2">
      <w:pPr>
        <w:ind w:left="360"/>
        <w:rPr>
          <w:rFonts w:cstheme="minorHAnsi"/>
          <w:bCs/>
          <w:color w:val="000000" w:themeColor="text1"/>
        </w:rPr>
      </w:pPr>
      <w:r w:rsidRPr="00924EF6">
        <w:rPr>
          <w:rFonts w:cstheme="minorHAnsi"/>
          <w:bCs/>
          <w:noProof/>
          <w:color w:val="000000" w:themeColor="text1"/>
        </w:rPr>
        <w:drawing>
          <wp:inline distT="0" distB="0" distL="0" distR="0" wp14:anchorId="246C5FDD" wp14:editId="781653F7">
            <wp:extent cx="4657725" cy="1736197"/>
            <wp:effectExtent l="0" t="0" r="0" b="0"/>
            <wp:docPr id="50318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87077" name=""/>
                    <pic:cNvPicPr/>
                  </pic:nvPicPr>
                  <pic:blipFill>
                    <a:blip r:embed="rId19"/>
                    <a:stretch>
                      <a:fillRect/>
                    </a:stretch>
                  </pic:blipFill>
                  <pic:spPr>
                    <a:xfrm>
                      <a:off x="0" y="0"/>
                      <a:ext cx="4662492" cy="1737974"/>
                    </a:xfrm>
                    <a:prstGeom prst="rect">
                      <a:avLst/>
                    </a:prstGeom>
                  </pic:spPr>
                </pic:pic>
              </a:graphicData>
            </a:graphic>
          </wp:inline>
        </w:drawing>
      </w:r>
    </w:p>
    <w:p w14:paraId="5C7478B3" w14:textId="77777777" w:rsidR="00233F30" w:rsidRPr="00924EF6" w:rsidRDefault="00233F30" w:rsidP="007214A2">
      <w:pPr>
        <w:ind w:left="360"/>
        <w:rPr>
          <w:rFonts w:cstheme="minorHAnsi"/>
          <w:bCs/>
          <w:color w:val="000000" w:themeColor="text1"/>
        </w:rPr>
      </w:pPr>
    </w:p>
    <w:p w14:paraId="50DDA649" w14:textId="77777777" w:rsidR="007214A2" w:rsidRPr="00924EF6" w:rsidRDefault="007214A2" w:rsidP="007214A2">
      <w:pPr>
        <w:ind w:left="360"/>
        <w:rPr>
          <w:rFonts w:cstheme="minorHAnsi"/>
          <w:bCs/>
          <w:color w:val="000000" w:themeColor="text1"/>
        </w:rPr>
      </w:pPr>
    </w:p>
    <w:p w14:paraId="67014B00" w14:textId="0CCE6166" w:rsidR="007214A2" w:rsidRDefault="00B61827" w:rsidP="00525692">
      <w:pPr>
        <w:rPr>
          <w:rFonts w:cstheme="minorHAnsi"/>
          <w:bCs/>
          <w:color w:val="000000" w:themeColor="text1"/>
        </w:rPr>
      </w:pPr>
      <w:r w:rsidRPr="00924EF6">
        <w:rPr>
          <w:rFonts w:cstheme="minorHAnsi"/>
          <w:bCs/>
          <w:color w:val="000000" w:themeColor="text1"/>
        </w:rPr>
        <w:t xml:space="preserve">Step 3.) </w:t>
      </w:r>
      <w:r w:rsidR="00540E3F" w:rsidRPr="00924EF6">
        <w:rPr>
          <w:rFonts w:cstheme="minorHAnsi"/>
          <w:bCs/>
          <w:color w:val="000000" w:themeColor="text1"/>
        </w:rPr>
        <w:t>All the data will be listed out based on the number of runs</w:t>
      </w:r>
      <w:r w:rsidR="00DB23AE">
        <w:rPr>
          <w:rFonts w:cstheme="minorHAnsi"/>
          <w:bCs/>
          <w:color w:val="000000" w:themeColor="text1"/>
        </w:rPr>
        <w:t xml:space="preserve"> </w:t>
      </w:r>
      <w:r w:rsidR="00AF731B">
        <w:rPr>
          <w:rFonts w:cstheme="minorHAnsi"/>
          <w:bCs/>
          <w:color w:val="000000" w:themeColor="text1"/>
        </w:rPr>
        <w:t>and number of</w:t>
      </w:r>
      <w:r w:rsidR="00233F30">
        <w:rPr>
          <w:rFonts w:cstheme="minorHAnsi"/>
          <w:bCs/>
          <w:color w:val="000000" w:themeColor="text1"/>
        </w:rPr>
        <w:t xml:space="preserve"> segment</w:t>
      </w:r>
      <w:r w:rsidR="00AF731B">
        <w:rPr>
          <w:rFonts w:cstheme="minorHAnsi"/>
          <w:bCs/>
          <w:color w:val="000000" w:themeColor="text1"/>
        </w:rPr>
        <w:t>s</w:t>
      </w:r>
      <w:r w:rsidR="00233F30">
        <w:rPr>
          <w:rFonts w:cstheme="minorHAnsi"/>
          <w:bCs/>
          <w:color w:val="000000" w:themeColor="text1"/>
        </w:rPr>
        <w:t xml:space="preserve"> for each run</w:t>
      </w:r>
      <w:r w:rsidR="00540E3F" w:rsidRPr="00924EF6">
        <w:rPr>
          <w:rFonts w:cstheme="minorHAnsi"/>
          <w:bCs/>
          <w:color w:val="000000" w:themeColor="text1"/>
        </w:rPr>
        <w:t xml:space="preserve">. Clariti will automatically filter the data </w:t>
      </w:r>
      <w:r w:rsidR="00AF731B">
        <w:rPr>
          <w:rFonts w:cstheme="minorHAnsi"/>
          <w:bCs/>
          <w:color w:val="000000" w:themeColor="text1"/>
        </w:rPr>
        <w:t>with</w:t>
      </w:r>
      <w:r w:rsidR="00540E3F" w:rsidRPr="00924EF6">
        <w:rPr>
          <w:rFonts w:cstheme="minorHAnsi"/>
          <w:bCs/>
          <w:color w:val="000000" w:themeColor="text1"/>
        </w:rPr>
        <w:t xml:space="preserve"> respect </w:t>
      </w:r>
      <w:r w:rsidR="00AF731B">
        <w:rPr>
          <w:rFonts w:cstheme="minorHAnsi"/>
          <w:bCs/>
          <w:color w:val="000000" w:themeColor="text1"/>
        </w:rPr>
        <w:t>to</w:t>
      </w:r>
      <w:r w:rsidR="00540E3F" w:rsidRPr="00924EF6">
        <w:rPr>
          <w:rFonts w:cstheme="minorHAnsi"/>
          <w:bCs/>
          <w:color w:val="000000" w:themeColor="text1"/>
        </w:rPr>
        <w:t xml:space="preserve"> the R</w:t>
      </w:r>
      <w:r w:rsidR="00DB23AE">
        <w:rPr>
          <w:rFonts w:cstheme="minorHAnsi"/>
          <w:bCs/>
          <w:color w:val="000000" w:themeColor="text1"/>
          <w:vertAlign w:val="superscript"/>
        </w:rPr>
        <w:t>2</w:t>
      </w:r>
      <w:r w:rsidR="00540E3F" w:rsidRPr="00924EF6">
        <w:rPr>
          <w:rFonts w:cstheme="minorHAnsi"/>
          <w:bCs/>
          <w:color w:val="000000" w:themeColor="text1"/>
        </w:rPr>
        <w:t xml:space="preserve"> filter to ensure accurate data. Click on “Proceed to Analyze” </w:t>
      </w:r>
      <w:r w:rsidR="00540E3F" w:rsidRPr="00924EF6">
        <w:rPr>
          <w:rFonts w:cstheme="minorHAnsi"/>
          <w:bCs/>
          <w:i/>
          <w:iCs/>
          <w:color w:val="000000" w:themeColor="text1"/>
        </w:rPr>
        <w:t>circled in yellow</w:t>
      </w:r>
      <w:r w:rsidR="00540E3F" w:rsidRPr="00924EF6">
        <w:rPr>
          <w:rFonts w:cstheme="minorHAnsi"/>
          <w:bCs/>
          <w:color w:val="000000" w:themeColor="text1"/>
        </w:rPr>
        <w:t xml:space="preserve"> to continue.</w:t>
      </w:r>
    </w:p>
    <w:p w14:paraId="50D1553A" w14:textId="77777777" w:rsidR="00AE7522" w:rsidRPr="00924EF6" w:rsidRDefault="00AE7522" w:rsidP="00525692">
      <w:pPr>
        <w:rPr>
          <w:rFonts w:cstheme="minorHAnsi"/>
          <w:bCs/>
          <w:color w:val="000000" w:themeColor="text1"/>
        </w:rPr>
      </w:pPr>
    </w:p>
    <w:p w14:paraId="5896BC05" w14:textId="6E66004D" w:rsidR="007214A2" w:rsidRDefault="00540E3F" w:rsidP="00525692">
      <w:pPr>
        <w:ind w:left="360"/>
        <w:rPr>
          <w:rFonts w:cstheme="minorHAnsi"/>
          <w:bCs/>
          <w:color w:val="000000" w:themeColor="text1"/>
        </w:rPr>
      </w:pPr>
      <w:r w:rsidRPr="00924EF6">
        <w:rPr>
          <w:rFonts w:cstheme="minorHAnsi"/>
          <w:bCs/>
          <w:noProof/>
          <w:color w:val="000000" w:themeColor="text1"/>
        </w:rPr>
        <w:drawing>
          <wp:inline distT="0" distB="0" distL="0" distR="0" wp14:anchorId="192C192B" wp14:editId="36ED6BA8">
            <wp:extent cx="6445961" cy="2705100"/>
            <wp:effectExtent l="0" t="0" r="0" b="0"/>
            <wp:docPr id="944657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57331" name=""/>
                    <pic:cNvPicPr/>
                  </pic:nvPicPr>
                  <pic:blipFill>
                    <a:blip r:embed="rId20"/>
                    <a:stretch>
                      <a:fillRect/>
                    </a:stretch>
                  </pic:blipFill>
                  <pic:spPr>
                    <a:xfrm>
                      <a:off x="0" y="0"/>
                      <a:ext cx="6449548" cy="2706605"/>
                    </a:xfrm>
                    <a:prstGeom prst="rect">
                      <a:avLst/>
                    </a:prstGeom>
                  </pic:spPr>
                </pic:pic>
              </a:graphicData>
            </a:graphic>
          </wp:inline>
        </w:drawing>
      </w:r>
    </w:p>
    <w:p w14:paraId="295CB3ED" w14:textId="77777777" w:rsidR="00CD51D5" w:rsidRPr="00924EF6" w:rsidRDefault="00CD51D5" w:rsidP="00525692">
      <w:pPr>
        <w:ind w:left="360"/>
        <w:rPr>
          <w:rFonts w:cstheme="minorHAnsi"/>
          <w:bCs/>
          <w:color w:val="000000" w:themeColor="text1"/>
        </w:rPr>
      </w:pPr>
    </w:p>
    <w:p w14:paraId="6AFF2E34" w14:textId="3836FA2F" w:rsidR="007214A2" w:rsidRPr="00924EF6" w:rsidRDefault="00540E3F" w:rsidP="00A35991">
      <w:pPr>
        <w:rPr>
          <w:rFonts w:cstheme="minorHAnsi"/>
          <w:bCs/>
          <w:color w:val="000000" w:themeColor="text1"/>
        </w:rPr>
      </w:pPr>
      <w:r w:rsidRPr="00924EF6">
        <w:rPr>
          <w:rFonts w:cstheme="minorHAnsi"/>
          <w:bCs/>
          <w:color w:val="000000" w:themeColor="text1"/>
        </w:rPr>
        <w:lastRenderedPageBreak/>
        <w:t xml:space="preserve">Step 4.) </w:t>
      </w:r>
      <w:r w:rsidR="004357C7">
        <w:rPr>
          <w:rFonts w:cstheme="minorHAnsi"/>
          <w:bCs/>
          <w:color w:val="000000" w:themeColor="text1"/>
        </w:rPr>
        <w:t>Can</w:t>
      </w:r>
      <w:r w:rsidRPr="00924EF6">
        <w:rPr>
          <w:rFonts w:cstheme="minorHAnsi"/>
          <w:bCs/>
          <w:color w:val="000000" w:themeColor="text1"/>
        </w:rPr>
        <w:t xml:space="preserve"> select which runs</w:t>
      </w:r>
      <w:r w:rsidR="004357C7">
        <w:rPr>
          <w:rFonts w:cstheme="minorHAnsi"/>
          <w:bCs/>
          <w:color w:val="000000" w:themeColor="text1"/>
        </w:rPr>
        <w:t xml:space="preserve"> you would like to run</w:t>
      </w:r>
      <w:r w:rsidRPr="00924EF6">
        <w:rPr>
          <w:rFonts w:cstheme="minorHAnsi"/>
          <w:bCs/>
          <w:color w:val="000000" w:themeColor="text1"/>
        </w:rPr>
        <w:t>. In this case, I have selected all of them on the left side</w:t>
      </w:r>
      <w:r w:rsidR="00AF731B">
        <w:rPr>
          <w:rFonts w:cstheme="minorHAnsi"/>
          <w:bCs/>
          <w:color w:val="000000" w:themeColor="text1"/>
        </w:rPr>
        <w:t xml:space="preserve"> as</w:t>
      </w:r>
      <w:r w:rsidRPr="00924EF6">
        <w:rPr>
          <w:rFonts w:cstheme="minorHAnsi"/>
          <w:bCs/>
          <w:color w:val="000000" w:themeColor="text1"/>
        </w:rPr>
        <w:t xml:space="preserve"> indicated by the check</w:t>
      </w:r>
      <w:r w:rsidR="00525692">
        <w:rPr>
          <w:rFonts w:cstheme="minorHAnsi"/>
          <w:bCs/>
          <w:color w:val="000000" w:themeColor="text1"/>
        </w:rPr>
        <w:t>ed</w:t>
      </w:r>
      <w:r w:rsidRPr="00924EF6">
        <w:rPr>
          <w:rFonts w:cstheme="minorHAnsi"/>
          <w:bCs/>
          <w:color w:val="000000" w:themeColor="text1"/>
        </w:rPr>
        <w:t xml:space="preserve"> box</w:t>
      </w:r>
      <w:r w:rsidR="00525692">
        <w:rPr>
          <w:rFonts w:cstheme="minorHAnsi"/>
          <w:bCs/>
          <w:color w:val="000000" w:themeColor="text1"/>
        </w:rPr>
        <w:t>es</w:t>
      </w:r>
      <w:r w:rsidRPr="00924EF6">
        <w:rPr>
          <w:rFonts w:cstheme="minorHAnsi"/>
          <w:bCs/>
          <w:color w:val="000000" w:themeColor="text1"/>
        </w:rPr>
        <w:t xml:space="preserve">. To plot, click on “Add/Edit series” </w:t>
      </w:r>
      <w:r w:rsidRPr="00924EF6">
        <w:rPr>
          <w:rFonts w:cstheme="minorHAnsi"/>
          <w:bCs/>
          <w:i/>
          <w:iCs/>
          <w:color w:val="000000" w:themeColor="text1"/>
        </w:rPr>
        <w:t>purple arrow</w:t>
      </w:r>
      <w:r w:rsidRPr="00924EF6">
        <w:rPr>
          <w:rFonts w:cstheme="minorHAnsi"/>
          <w:bCs/>
          <w:color w:val="000000" w:themeColor="text1"/>
        </w:rPr>
        <w:t>, and give it a desired name.</w:t>
      </w:r>
    </w:p>
    <w:p w14:paraId="3CF256DB" w14:textId="77777777" w:rsidR="007214A2" w:rsidRPr="00924EF6" w:rsidRDefault="007214A2" w:rsidP="007214A2">
      <w:pPr>
        <w:ind w:left="360"/>
        <w:rPr>
          <w:rFonts w:cstheme="minorHAnsi"/>
          <w:bCs/>
          <w:color w:val="000000" w:themeColor="text1"/>
        </w:rPr>
      </w:pPr>
    </w:p>
    <w:p w14:paraId="2C7786A8" w14:textId="0FB8351E" w:rsidR="007214A2" w:rsidRPr="00924EF6" w:rsidRDefault="00540E3F" w:rsidP="007214A2">
      <w:pPr>
        <w:ind w:left="360"/>
        <w:rPr>
          <w:rFonts w:cstheme="minorHAnsi"/>
          <w:bCs/>
          <w:color w:val="000000" w:themeColor="text1"/>
        </w:rPr>
      </w:pPr>
      <w:r w:rsidRPr="00924EF6">
        <w:rPr>
          <w:rFonts w:cstheme="minorHAnsi"/>
          <w:bCs/>
          <w:noProof/>
          <w:color w:val="000000" w:themeColor="text1"/>
        </w:rPr>
        <w:drawing>
          <wp:inline distT="0" distB="0" distL="0" distR="0" wp14:anchorId="28DA873B" wp14:editId="03D314B9">
            <wp:extent cx="5410200" cy="2870990"/>
            <wp:effectExtent l="0" t="0" r="0" b="5715"/>
            <wp:docPr id="896608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08692" name=""/>
                    <pic:cNvPicPr/>
                  </pic:nvPicPr>
                  <pic:blipFill>
                    <a:blip r:embed="rId21"/>
                    <a:stretch>
                      <a:fillRect/>
                    </a:stretch>
                  </pic:blipFill>
                  <pic:spPr>
                    <a:xfrm>
                      <a:off x="0" y="0"/>
                      <a:ext cx="5411180" cy="2871510"/>
                    </a:xfrm>
                    <a:prstGeom prst="rect">
                      <a:avLst/>
                    </a:prstGeom>
                  </pic:spPr>
                </pic:pic>
              </a:graphicData>
            </a:graphic>
          </wp:inline>
        </w:drawing>
      </w:r>
    </w:p>
    <w:p w14:paraId="3A7145DA" w14:textId="77777777" w:rsidR="00540E3F" w:rsidRPr="00924EF6" w:rsidRDefault="00540E3F" w:rsidP="007214A2">
      <w:pPr>
        <w:ind w:left="360"/>
        <w:rPr>
          <w:rFonts w:cstheme="minorHAnsi"/>
          <w:bCs/>
          <w:color w:val="000000" w:themeColor="text1"/>
        </w:rPr>
      </w:pPr>
    </w:p>
    <w:p w14:paraId="3AC32D8F" w14:textId="5FBC33A5" w:rsidR="007214A2" w:rsidRPr="00924EF6" w:rsidRDefault="00540E3F" w:rsidP="00A35991">
      <w:pPr>
        <w:rPr>
          <w:rFonts w:cstheme="minorHAnsi"/>
          <w:bCs/>
          <w:color w:val="000000" w:themeColor="text1"/>
        </w:rPr>
      </w:pPr>
      <w:r w:rsidRPr="00924EF6">
        <w:rPr>
          <w:rFonts w:cstheme="minorHAnsi"/>
          <w:bCs/>
          <w:color w:val="000000" w:themeColor="text1"/>
        </w:rPr>
        <w:t xml:space="preserve">Step 5.) To plot intrinsic viscosity data, click on the “IV” icon </w:t>
      </w:r>
      <w:r w:rsidRPr="00924EF6">
        <w:rPr>
          <w:rFonts w:cstheme="minorHAnsi"/>
          <w:bCs/>
          <w:i/>
          <w:iCs/>
          <w:color w:val="000000" w:themeColor="text1"/>
        </w:rPr>
        <w:t>circled in green</w:t>
      </w:r>
      <w:r w:rsidRPr="00924EF6">
        <w:rPr>
          <w:rFonts w:cstheme="minorHAnsi"/>
          <w:bCs/>
          <w:color w:val="000000" w:themeColor="text1"/>
        </w:rPr>
        <w:t xml:space="preserve"> in the “Add/Edit Series”. </w:t>
      </w:r>
    </w:p>
    <w:p w14:paraId="4A6F66B1" w14:textId="77777777" w:rsidR="00540E3F" w:rsidRPr="00924EF6" w:rsidRDefault="00540E3F" w:rsidP="007214A2">
      <w:pPr>
        <w:ind w:left="360"/>
        <w:rPr>
          <w:rFonts w:cstheme="minorHAnsi"/>
          <w:bCs/>
          <w:color w:val="000000" w:themeColor="text1"/>
        </w:rPr>
      </w:pPr>
    </w:p>
    <w:p w14:paraId="3A32C119" w14:textId="4EA3FA12" w:rsidR="00540E3F" w:rsidRPr="00924EF6" w:rsidRDefault="00540E3F" w:rsidP="007214A2">
      <w:pPr>
        <w:ind w:left="360"/>
        <w:rPr>
          <w:rFonts w:cstheme="minorHAnsi"/>
          <w:bCs/>
          <w:color w:val="000000" w:themeColor="text1"/>
        </w:rPr>
      </w:pPr>
      <w:r w:rsidRPr="00924EF6">
        <w:rPr>
          <w:rFonts w:cstheme="minorHAnsi"/>
          <w:bCs/>
          <w:noProof/>
          <w:color w:val="000000" w:themeColor="text1"/>
        </w:rPr>
        <w:drawing>
          <wp:inline distT="0" distB="0" distL="0" distR="0" wp14:anchorId="03BD5BAF" wp14:editId="1AB7D93E">
            <wp:extent cx="3105150" cy="2183672"/>
            <wp:effectExtent l="0" t="0" r="0" b="7620"/>
            <wp:docPr id="1572910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10697" name=""/>
                    <pic:cNvPicPr/>
                  </pic:nvPicPr>
                  <pic:blipFill>
                    <a:blip r:embed="rId22"/>
                    <a:stretch>
                      <a:fillRect/>
                    </a:stretch>
                  </pic:blipFill>
                  <pic:spPr>
                    <a:xfrm>
                      <a:off x="0" y="0"/>
                      <a:ext cx="3112997" cy="2189190"/>
                    </a:xfrm>
                    <a:prstGeom prst="rect">
                      <a:avLst/>
                    </a:prstGeom>
                  </pic:spPr>
                </pic:pic>
              </a:graphicData>
            </a:graphic>
          </wp:inline>
        </w:drawing>
      </w:r>
    </w:p>
    <w:p w14:paraId="5D24510F" w14:textId="682B2DD6" w:rsidR="007214A2" w:rsidRDefault="00540E3F" w:rsidP="00540E3F">
      <w:pPr>
        <w:rPr>
          <w:rFonts w:cstheme="minorHAnsi"/>
          <w:bCs/>
          <w:color w:val="000000" w:themeColor="text1"/>
        </w:rPr>
      </w:pPr>
      <w:r w:rsidRPr="00924EF6">
        <w:rPr>
          <w:rFonts w:cstheme="minorHAnsi"/>
          <w:bCs/>
          <w:color w:val="000000" w:themeColor="text1"/>
        </w:rPr>
        <w:lastRenderedPageBreak/>
        <w:t xml:space="preserve">Step 6.) </w:t>
      </w:r>
      <w:r w:rsidR="00073FAE" w:rsidRPr="00924EF6">
        <w:rPr>
          <w:rFonts w:cstheme="minorHAnsi"/>
          <w:bCs/>
          <w:color w:val="000000" w:themeColor="text1"/>
        </w:rPr>
        <w:t xml:space="preserve">Input the concentration values on the right side, corresponding to the wt.% on the left. </w:t>
      </w:r>
      <w:r w:rsidR="002823AD" w:rsidRPr="00924EF6">
        <w:rPr>
          <w:rFonts w:cstheme="minorHAnsi"/>
          <w:bCs/>
          <w:color w:val="000000" w:themeColor="text1"/>
        </w:rPr>
        <w:t>Multiply wt.% by 10 to convert to mg/m</w:t>
      </w:r>
      <w:r w:rsidR="00EF1137">
        <w:rPr>
          <w:rFonts w:cstheme="minorHAnsi"/>
          <w:bCs/>
          <w:color w:val="000000" w:themeColor="text1"/>
        </w:rPr>
        <w:t>L</w:t>
      </w:r>
      <w:r w:rsidR="002823AD" w:rsidRPr="00924EF6">
        <w:rPr>
          <w:rFonts w:cstheme="minorHAnsi"/>
          <w:bCs/>
          <w:color w:val="000000" w:themeColor="text1"/>
        </w:rPr>
        <w:t xml:space="preserve">. </w:t>
      </w:r>
    </w:p>
    <w:p w14:paraId="35ADA45F" w14:textId="69233F1D" w:rsidR="00647AD8" w:rsidRPr="00647AD8" w:rsidRDefault="00647AD8" w:rsidP="00647AD8">
      <w:pPr>
        <w:pStyle w:val="ListParagraph"/>
        <w:numPr>
          <w:ilvl w:val="0"/>
          <w:numId w:val="7"/>
        </w:numPr>
        <w:rPr>
          <w:rFonts w:cstheme="minorHAnsi"/>
          <w:bCs/>
          <w:color w:val="000000" w:themeColor="text1"/>
        </w:rPr>
      </w:pPr>
      <w:r>
        <w:rPr>
          <w:rFonts w:cstheme="minorHAnsi"/>
          <w:bCs/>
          <w:color w:val="000000" w:themeColor="text1"/>
        </w:rPr>
        <w:t>Note: this conversion only works if the solute and solvent have the same density</w:t>
      </w:r>
    </w:p>
    <w:p w14:paraId="0F3883EF" w14:textId="77777777" w:rsidR="007214A2" w:rsidRPr="00924EF6" w:rsidRDefault="007214A2" w:rsidP="007214A2">
      <w:pPr>
        <w:ind w:left="360"/>
        <w:rPr>
          <w:rFonts w:cstheme="minorHAnsi"/>
          <w:bCs/>
          <w:color w:val="000000" w:themeColor="text1"/>
        </w:rPr>
      </w:pPr>
    </w:p>
    <w:p w14:paraId="1B62C83F" w14:textId="56169B02" w:rsidR="007214A2" w:rsidRPr="00924EF6" w:rsidRDefault="00073FAE" w:rsidP="00073FAE">
      <w:pPr>
        <w:rPr>
          <w:rFonts w:cstheme="minorHAnsi"/>
          <w:bCs/>
          <w:color w:val="000000" w:themeColor="text1"/>
        </w:rPr>
      </w:pPr>
      <w:r w:rsidRPr="00924EF6">
        <w:rPr>
          <w:rFonts w:cstheme="minorHAnsi"/>
          <w:bCs/>
          <w:noProof/>
          <w:color w:val="000000" w:themeColor="text1"/>
        </w:rPr>
        <w:drawing>
          <wp:inline distT="0" distB="0" distL="0" distR="0" wp14:anchorId="3C457737" wp14:editId="6BC92358">
            <wp:extent cx="5943600" cy="3093085"/>
            <wp:effectExtent l="0" t="0" r="0" b="0"/>
            <wp:docPr id="80256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6276" name=""/>
                    <pic:cNvPicPr/>
                  </pic:nvPicPr>
                  <pic:blipFill>
                    <a:blip r:embed="rId23"/>
                    <a:stretch>
                      <a:fillRect/>
                    </a:stretch>
                  </pic:blipFill>
                  <pic:spPr>
                    <a:xfrm>
                      <a:off x="0" y="0"/>
                      <a:ext cx="5943600" cy="3093085"/>
                    </a:xfrm>
                    <a:prstGeom prst="rect">
                      <a:avLst/>
                    </a:prstGeom>
                  </pic:spPr>
                </pic:pic>
              </a:graphicData>
            </a:graphic>
          </wp:inline>
        </w:drawing>
      </w:r>
    </w:p>
    <w:p w14:paraId="6416420A" w14:textId="77777777" w:rsidR="007214A2" w:rsidRPr="00924EF6" w:rsidRDefault="007214A2" w:rsidP="007214A2">
      <w:pPr>
        <w:ind w:left="360"/>
        <w:rPr>
          <w:rFonts w:cstheme="minorHAnsi"/>
          <w:bCs/>
          <w:color w:val="000000" w:themeColor="text1"/>
        </w:rPr>
      </w:pPr>
    </w:p>
    <w:p w14:paraId="3E54D7BC" w14:textId="77777777" w:rsidR="007214A2" w:rsidRPr="00924EF6" w:rsidRDefault="007214A2" w:rsidP="002823AD">
      <w:pPr>
        <w:rPr>
          <w:rFonts w:cstheme="minorHAnsi"/>
          <w:bCs/>
          <w:color w:val="000000" w:themeColor="text1"/>
        </w:rPr>
      </w:pPr>
    </w:p>
    <w:p w14:paraId="66F1C06B" w14:textId="77777777" w:rsidR="002823AD" w:rsidRPr="00924EF6" w:rsidRDefault="002823AD" w:rsidP="002823AD">
      <w:pPr>
        <w:rPr>
          <w:rFonts w:cstheme="minorHAnsi"/>
          <w:bCs/>
          <w:color w:val="000000" w:themeColor="text1"/>
        </w:rPr>
      </w:pPr>
    </w:p>
    <w:p w14:paraId="4F8AD1B7" w14:textId="77777777" w:rsidR="002823AD" w:rsidRPr="00924EF6" w:rsidRDefault="002823AD" w:rsidP="002823AD">
      <w:pPr>
        <w:rPr>
          <w:rFonts w:cstheme="minorHAnsi"/>
          <w:bCs/>
          <w:color w:val="000000" w:themeColor="text1"/>
        </w:rPr>
      </w:pPr>
    </w:p>
    <w:p w14:paraId="54694B71" w14:textId="77777777" w:rsidR="002823AD" w:rsidRPr="00924EF6" w:rsidRDefault="002823AD" w:rsidP="002823AD">
      <w:pPr>
        <w:rPr>
          <w:rFonts w:cstheme="minorHAnsi"/>
          <w:bCs/>
          <w:color w:val="000000" w:themeColor="text1"/>
        </w:rPr>
      </w:pPr>
    </w:p>
    <w:p w14:paraId="57F8104B" w14:textId="77777777" w:rsidR="002823AD" w:rsidRPr="00924EF6" w:rsidRDefault="002823AD" w:rsidP="002823AD">
      <w:pPr>
        <w:rPr>
          <w:rFonts w:cstheme="minorHAnsi"/>
          <w:bCs/>
          <w:color w:val="000000" w:themeColor="text1"/>
        </w:rPr>
      </w:pPr>
    </w:p>
    <w:p w14:paraId="2D7E3544" w14:textId="77777777" w:rsidR="002823AD" w:rsidRPr="00924EF6" w:rsidRDefault="002823AD" w:rsidP="002823AD">
      <w:pPr>
        <w:rPr>
          <w:rFonts w:cstheme="minorHAnsi"/>
          <w:bCs/>
          <w:color w:val="000000" w:themeColor="text1"/>
        </w:rPr>
      </w:pPr>
    </w:p>
    <w:p w14:paraId="4D7CED72" w14:textId="77777777" w:rsidR="002823AD" w:rsidRPr="00924EF6" w:rsidRDefault="002823AD" w:rsidP="002823AD">
      <w:pPr>
        <w:rPr>
          <w:rFonts w:cstheme="minorHAnsi"/>
          <w:bCs/>
          <w:color w:val="000000" w:themeColor="text1"/>
        </w:rPr>
      </w:pPr>
    </w:p>
    <w:p w14:paraId="4AB64056" w14:textId="77777777" w:rsidR="002823AD" w:rsidRPr="00924EF6" w:rsidRDefault="002823AD" w:rsidP="002823AD">
      <w:pPr>
        <w:rPr>
          <w:rFonts w:cstheme="minorHAnsi"/>
          <w:bCs/>
          <w:color w:val="000000" w:themeColor="text1"/>
        </w:rPr>
      </w:pPr>
    </w:p>
    <w:p w14:paraId="3EBB3EAD" w14:textId="77777777" w:rsidR="002823AD" w:rsidRPr="00924EF6" w:rsidRDefault="002823AD" w:rsidP="002823AD">
      <w:pPr>
        <w:rPr>
          <w:rFonts w:cstheme="minorHAnsi"/>
          <w:bCs/>
          <w:color w:val="000000" w:themeColor="text1"/>
        </w:rPr>
      </w:pPr>
    </w:p>
    <w:p w14:paraId="79C109BA" w14:textId="77777777" w:rsidR="002823AD" w:rsidRPr="00924EF6" w:rsidRDefault="002823AD" w:rsidP="002823AD">
      <w:pPr>
        <w:rPr>
          <w:rFonts w:cstheme="minorHAnsi"/>
          <w:bCs/>
          <w:color w:val="000000" w:themeColor="text1"/>
        </w:rPr>
      </w:pPr>
    </w:p>
    <w:p w14:paraId="5BF9A132" w14:textId="77777777" w:rsidR="002823AD" w:rsidRPr="00924EF6" w:rsidRDefault="002823AD" w:rsidP="002823AD">
      <w:pPr>
        <w:rPr>
          <w:rFonts w:cstheme="minorHAnsi"/>
          <w:bCs/>
          <w:color w:val="000000" w:themeColor="text1"/>
        </w:rPr>
      </w:pPr>
    </w:p>
    <w:p w14:paraId="18B954E6" w14:textId="77777777" w:rsidR="002823AD" w:rsidRPr="00924EF6" w:rsidRDefault="002823AD" w:rsidP="002823AD">
      <w:pPr>
        <w:rPr>
          <w:rFonts w:cstheme="minorHAnsi"/>
          <w:bCs/>
          <w:color w:val="000000" w:themeColor="text1"/>
        </w:rPr>
      </w:pPr>
    </w:p>
    <w:p w14:paraId="02C023A8" w14:textId="7B8851B8" w:rsidR="002823AD" w:rsidRPr="00924EF6" w:rsidRDefault="002823AD" w:rsidP="002823AD">
      <w:pPr>
        <w:rPr>
          <w:rFonts w:cstheme="minorHAnsi"/>
          <w:bCs/>
          <w:color w:val="000000" w:themeColor="text1"/>
        </w:rPr>
      </w:pPr>
      <w:r w:rsidRPr="00924EF6">
        <w:rPr>
          <w:rFonts w:cstheme="minorHAnsi"/>
          <w:bCs/>
          <w:color w:val="000000" w:themeColor="text1"/>
        </w:rPr>
        <w:lastRenderedPageBreak/>
        <w:t xml:space="preserve">Step 7.) After clicking “Save”, Clariti will produce the Huggins and Kraemer graph. At the bottom, the two data </w:t>
      </w:r>
      <w:r w:rsidR="00487E7C">
        <w:rPr>
          <w:rFonts w:cstheme="minorHAnsi"/>
          <w:bCs/>
          <w:color w:val="000000" w:themeColor="text1"/>
        </w:rPr>
        <w:t>values</w:t>
      </w:r>
      <w:r w:rsidRPr="00924EF6">
        <w:rPr>
          <w:rFonts w:cstheme="minorHAnsi"/>
          <w:bCs/>
          <w:color w:val="000000" w:themeColor="text1"/>
        </w:rPr>
        <w:t xml:space="preserve"> </w:t>
      </w:r>
      <w:r w:rsidRPr="00924EF6">
        <w:rPr>
          <w:rFonts w:cstheme="minorHAnsi"/>
          <w:bCs/>
          <w:i/>
          <w:iCs/>
          <w:color w:val="000000" w:themeColor="text1"/>
        </w:rPr>
        <w:t>bracketed in red</w:t>
      </w:r>
      <w:r w:rsidRPr="00924EF6">
        <w:rPr>
          <w:rFonts w:cstheme="minorHAnsi"/>
          <w:bCs/>
          <w:color w:val="000000" w:themeColor="text1"/>
        </w:rPr>
        <w:t xml:space="preserve"> will be the intrinsic viscosity</w:t>
      </w:r>
      <w:r w:rsidR="00487E7C">
        <w:rPr>
          <w:rFonts w:cstheme="minorHAnsi"/>
          <w:bCs/>
          <w:color w:val="000000" w:themeColor="text1"/>
        </w:rPr>
        <w:t xml:space="preserve"> obtained from either the Huggins or Kraemer fits to the data</w:t>
      </w:r>
    </w:p>
    <w:p w14:paraId="43AC1DB7" w14:textId="7115B717" w:rsidR="002823AD" w:rsidRPr="00924EF6" w:rsidRDefault="00EE3880" w:rsidP="002823AD">
      <w:pPr>
        <w:rPr>
          <w:rFonts w:cstheme="minorHAnsi"/>
          <w:bCs/>
          <w:color w:val="000000" w:themeColor="text1"/>
        </w:rPr>
      </w:pPr>
      <w:r>
        <w:rPr>
          <w:rFonts w:cstheme="minorHAnsi"/>
          <w:bCs/>
          <w:noProof/>
          <w:color w:val="000000" w:themeColor="text1"/>
        </w:rPr>
        <mc:AlternateContent>
          <mc:Choice Requires="wps">
            <w:drawing>
              <wp:anchor distT="0" distB="0" distL="114300" distR="114300" simplePos="0" relativeHeight="251659264" behindDoc="0" locked="0" layoutInCell="1" allowOverlap="1" wp14:anchorId="00F45916" wp14:editId="691DE098">
                <wp:simplePos x="0" y="0"/>
                <wp:positionH relativeFrom="column">
                  <wp:posOffset>1066800</wp:posOffset>
                </wp:positionH>
                <wp:positionV relativeFrom="paragraph">
                  <wp:posOffset>4261485</wp:posOffset>
                </wp:positionV>
                <wp:extent cx="466725" cy="0"/>
                <wp:effectExtent l="0" t="76200" r="9525" b="95250"/>
                <wp:wrapNone/>
                <wp:docPr id="1544907527" name="Straight Arrow Connector 1"/>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type w14:anchorId="7985D7BB" id="_x0000_t32" coordsize="21600,21600" o:spt="32" o:oned="t" path="m,l21600,21600e" filled="f">
                <v:path arrowok="t" fillok="f" o:connecttype="none"/>
                <o:lock v:ext="edit" shapetype="t"/>
              </v:shapetype>
              <v:shape id="Straight Arrow Connector 1" o:spid="_x0000_s1026" type="#_x0000_t32" style="position:absolute;margin-left:84pt;margin-top:335.55pt;width:36.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" strokecolor="#5b9bd5 [3208]" strokeweight=".5pt">
                <v:stroke endarrow="block" joinstyle="miter"/>
              </v:shape>
            </w:pict>
          </mc:Fallback>
        </mc:AlternateContent>
      </w:r>
      <w:r w:rsidR="002823AD" w:rsidRPr="00924EF6">
        <w:rPr>
          <w:rFonts w:cstheme="minorHAnsi"/>
          <w:bCs/>
          <w:noProof/>
          <w:color w:val="000000" w:themeColor="text1"/>
        </w:rPr>
        <w:drawing>
          <wp:inline distT="0" distB="0" distL="0" distR="0" wp14:anchorId="6382B45F" wp14:editId="302731D4">
            <wp:extent cx="5943600" cy="5043805"/>
            <wp:effectExtent l="0" t="0" r="0" b="4445"/>
            <wp:docPr id="1460560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60706" name=""/>
                    <pic:cNvPicPr/>
                  </pic:nvPicPr>
                  <pic:blipFill>
                    <a:blip r:embed="rId24"/>
                    <a:stretch>
                      <a:fillRect/>
                    </a:stretch>
                  </pic:blipFill>
                  <pic:spPr>
                    <a:xfrm>
                      <a:off x="0" y="0"/>
                      <a:ext cx="5943600" cy="5043805"/>
                    </a:xfrm>
                    <a:prstGeom prst="rect">
                      <a:avLst/>
                    </a:prstGeom>
                  </pic:spPr>
                </pic:pic>
              </a:graphicData>
            </a:graphic>
          </wp:inline>
        </w:drawing>
      </w:r>
    </w:p>
    <w:p w14:paraId="09A5AAE0" w14:textId="37C112BB" w:rsidR="007214A2" w:rsidRDefault="00B565D2" w:rsidP="007805BF">
      <w:pPr>
        <w:pStyle w:val="ListParagraph"/>
        <w:numPr>
          <w:ilvl w:val="0"/>
          <w:numId w:val="7"/>
        </w:numPr>
        <w:rPr>
          <w:rFonts w:cstheme="minorHAnsi"/>
          <w:bCs/>
          <w:color w:val="000000" w:themeColor="text1"/>
        </w:rPr>
      </w:pPr>
      <w:r w:rsidRPr="00CF0038">
        <w:rPr>
          <w:rFonts w:cstheme="minorHAnsi"/>
          <w:bCs/>
          <w:i/>
          <w:iCs/>
          <w:color w:val="000000" w:themeColor="text1"/>
        </w:rPr>
        <w:t>Pointed in blue</w:t>
      </w:r>
      <w:r w:rsidR="0021781E">
        <w:rPr>
          <w:rFonts w:cstheme="minorHAnsi"/>
          <w:bCs/>
          <w:color w:val="000000" w:themeColor="text1"/>
        </w:rPr>
        <w:t xml:space="preserve"> -</w:t>
      </w:r>
      <w:r w:rsidR="003E2D2A">
        <w:rPr>
          <w:rFonts w:cstheme="minorHAnsi"/>
          <w:bCs/>
          <w:color w:val="000000" w:themeColor="text1"/>
        </w:rPr>
        <w:t xml:space="preserve"> K</w:t>
      </w:r>
      <w:r>
        <w:rPr>
          <w:rFonts w:cstheme="minorHAnsi"/>
          <w:bCs/>
          <w:color w:val="000000" w:themeColor="text1"/>
        </w:rPr>
        <w:t xml:space="preserve"> </w:t>
      </w:r>
      <w:r w:rsidR="003E2D2A">
        <w:rPr>
          <w:rFonts w:cstheme="minorHAnsi"/>
          <w:bCs/>
          <w:color w:val="000000" w:themeColor="text1"/>
        </w:rPr>
        <w:t xml:space="preserve">represents the interaction constants noted as </w:t>
      </w:r>
      <w:r w:rsidR="0021781E">
        <w:rPr>
          <w:rFonts w:cstheme="minorHAnsi"/>
          <w:bCs/>
          <w:color w:val="000000" w:themeColor="text1"/>
        </w:rPr>
        <w:t>K</w:t>
      </w:r>
      <w:r w:rsidR="0021781E">
        <w:rPr>
          <w:rFonts w:cstheme="minorHAnsi"/>
          <w:bCs/>
          <w:color w:val="000000" w:themeColor="text1"/>
          <w:vertAlign w:val="subscript"/>
        </w:rPr>
        <w:t xml:space="preserve">H </w:t>
      </w:r>
      <w:r w:rsidR="0021781E">
        <w:rPr>
          <w:rFonts w:cstheme="minorHAnsi"/>
          <w:bCs/>
          <w:color w:val="000000" w:themeColor="text1"/>
        </w:rPr>
        <w:t>(Huggins) and K</w:t>
      </w:r>
      <w:r w:rsidR="0021781E">
        <w:rPr>
          <w:rFonts w:cstheme="minorHAnsi"/>
          <w:bCs/>
          <w:color w:val="000000" w:themeColor="text1"/>
          <w:vertAlign w:val="subscript"/>
        </w:rPr>
        <w:t>K</w:t>
      </w:r>
      <w:r w:rsidR="0021781E">
        <w:rPr>
          <w:rFonts w:cstheme="minorHAnsi"/>
          <w:bCs/>
          <w:color w:val="000000" w:themeColor="text1"/>
        </w:rPr>
        <w:t xml:space="preserve"> (Kraemer)</w:t>
      </w:r>
    </w:p>
    <w:p w14:paraId="22982DC6" w14:textId="77777777" w:rsidR="00C429CB" w:rsidRPr="00924EF6" w:rsidRDefault="00C429CB" w:rsidP="00410EA9">
      <w:pPr>
        <w:rPr>
          <w:rFonts w:cstheme="minorHAnsi"/>
          <w:bCs/>
          <w:color w:val="000000" w:themeColor="text1"/>
        </w:rPr>
      </w:pPr>
    </w:p>
    <w:p w14:paraId="5AEA4CF5" w14:textId="77777777" w:rsidR="00C429CB" w:rsidRPr="00924EF6" w:rsidRDefault="00C429CB" w:rsidP="007214A2">
      <w:pPr>
        <w:ind w:left="360"/>
        <w:rPr>
          <w:rFonts w:cstheme="minorHAnsi"/>
          <w:bCs/>
          <w:color w:val="000000" w:themeColor="text1"/>
        </w:rPr>
      </w:pPr>
    </w:p>
    <w:p w14:paraId="6B3AE2A0" w14:textId="77777777" w:rsidR="00C429CB" w:rsidRPr="00924EF6" w:rsidRDefault="00C429CB" w:rsidP="007214A2">
      <w:pPr>
        <w:ind w:left="360"/>
        <w:rPr>
          <w:rFonts w:cstheme="minorHAnsi"/>
          <w:bCs/>
          <w:color w:val="000000" w:themeColor="text1"/>
        </w:rPr>
      </w:pPr>
    </w:p>
    <w:p w14:paraId="61D0E20D" w14:textId="5FCD52F0" w:rsidR="002823AD" w:rsidRPr="00924EF6" w:rsidRDefault="00D21667" w:rsidP="00D21667">
      <w:pPr>
        <w:rPr>
          <w:rFonts w:cstheme="minorHAnsi"/>
          <w:bCs/>
          <w:color w:val="000000" w:themeColor="text1"/>
        </w:rPr>
      </w:pPr>
      <w:r w:rsidRPr="00924EF6">
        <w:rPr>
          <w:rFonts w:cstheme="minorHAnsi"/>
          <w:bCs/>
          <w:color w:val="000000" w:themeColor="text1"/>
        </w:rPr>
        <w:lastRenderedPageBreak/>
        <w:t xml:space="preserve">Step 8.) </w:t>
      </w:r>
      <w:r w:rsidR="00C429CB" w:rsidRPr="00924EF6">
        <w:rPr>
          <w:rFonts w:cstheme="minorHAnsi"/>
          <w:bCs/>
          <w:color w:val="000000" w:themeColor="text1"/>
        </w:rPr>
        <w:t>(Optional)</w:t>
      </w:r>
      <w:r w:rsidRPr="00924EF6">
        <w:rPr>
          <w:rFonts w:cstheme="minorHAnsi"/>
          <w:bCs/>
          <w:color w:val="000000" w:themeColor="text1"/>
        </w:rPr>
        <w:t xml:space="preserve">To find the hydrodynamic radius, input the molecular weight (Da) </w:t>
      </w:r>
      <w:r w:rsidR="00C429CB" w:rsidRPr="00924EF6">
        <w:rPr>
          <w:rFonts w:cstheme="minorHAnsi"/>
          <w:bCs/>
          <w:color w:val="000000" w:themeColor="text1"/>
        </w:rPr>
        <w:t xml:space="preserve">and Clariti will provide the values. </w:t>
      </w:r>
    </w:p>
    <w:p w14:paraId="6419A4EA" w14:textId="5EEED3DF" w:rsidR="00C429CB" w:rsidRPr="00924EF6" w:rsidRDefault="00C429CB" w:rsidP="00C429CB">
      <w:pPr>
        <w:pStyle w:val="ListParagraph"/>
        <w:numPr>
          <w:ilvl w:val="0"/>
          <w:numId w:val="7"/>
        </w:numPr>
        <w:rPr>
          <w:rFonts w:cstheme="minorHAnsi"/>
          <w:bCs/>
          <w:color w:val="000000" w:themeColor="text1"/>
        </w:rPr>
      </w:pPr>
      <w:r w:rsidRPr="00924EF6">
        <w:rPr>
          <w:rFonts w:cstheme="minorHAnsi"/>
          <w:bCs/>
          <w:color w:val="000000" w:themeColor="text1"/>
        </w:rPr>
        <w:t xml:space="preserve">In this example, 10 Da was inputted and Rh values were produced under Huggins and Kraemer </w:t>
      </w:r>
      <w:r w:rsidRPr="00924EF6">
        <w:rPr>
          <w:rFonts w:cstheme="minorHAnsi"/>
          <w:bCs/>
          <w:i/>
          <w:iCs/>
          <w:color w:val="000000" w:themeColor="text1"/>
        </w:rPr>
        <w:t>highlighted in green.</w:t>
      </w:r>
    </w:p>
    <w:p w14:paraId="136BCB0E" w14:textId="77777777" w:rsidR="007214A2" w:rsidRPr="00924EF6" w:rsidRDefault="007214A2" w:rsidP="007214A2">
      <w:pPr>
        <w:ind w:left="360"/>
        <w:rPr>
          <w:rFonts w:cstheme="minorHAnsi"/>
          <w:bCs/>
          <w:color w:val="000000" w:themeColor="text1"/>
        </w:rPr>
      </w:pPr>
    </w:p>
    <w:p w14:paraId="6E87BFBC" w14:textId="70F7AC3F" w:rsidR="007214A2" w:rsidRPr="00924EF6" w:rsidRDefault="00C429CB" w:rsidP="007214A2">
      <w:pPr>
        <w:ind w:left="360"/>
        <w:rPr>
          <w:rFonts w:cstheme="minorHAnsi"/>
          <w:bCs/>
          <w:color w:val="000000" w:themeColor="text1"/>
        </w:rPr>
      </w:pPr>
      <w:r w:rsidRPr="00924EF6">
        <w:rPr>
          <w:rFonts w:cstheme="minorHAnsi"/>
          <w:bCs/>
          <w:noProof/>
          <w:color w:val="000000" w:themeColor="text1"/>
        </w:rPr>
        <w:drawing>
          <wp:inline distT="0" distB="0" distL="0" distR="0" wp14:anchorId="6897D902" wp14:editId="745C17D9">
            <wp:extent cx="6405777" cy="2200275"/>
            <wp:effectExtent l="0" t="0" r="0" b="0"/>
            <wp:docPr id="7873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1737" name=""/>
                    <pic:cNvPicPr/>
                  </pic:nvPicPr>
                  <pic:blipFill>
                    <a:blip r:embed="rId25"/>
                    <a:stretch>
                      <a:fillRect/>
                    </a:stretch>
                  </pic:blipFill>
                  <pic:spPr>
                    <a:xfrm>
                      <a:off x="0" y="0"/>
                      <a:ext cx="6412134" cy="2202458"/>
                    </a:xfrm>
                    <a:prstGeom prst="rect">
                      <a:avLst/>
                    </a:prstGeom>
                  </pic:spPr>
                </pic:pic>
              </a:graphicData>
            </a:graphic>
          </wp:inline>
        </w:drawing>
      </w:r>
    </w:p>
    <w:p w14:paraId="42EBF901" w14:textId="77777777" w:rsidR="00C429CB" w:rsidRPr="00924EF6" w:rsidRDefault="00C429CB" w:rsidP="007214A2">
      <w:pPr>
        <w:ind w:left="360"/>
        <w:rPr>
          <w:rFonts w:cstheme="minorHAnsi"/>
          <w:bCs/>
          <w:color w:val="000000" w:themeColor="text1"/>
        </w:rPr>
      </w:pPr>
    </w:p>
    <w:p w14:paraId="657622BC" w14:textId="77777777" w:rsidR="00C429CB" w:rsidRPr="00924EF6" w:rsidRDefault="00C429CB" w:rsidP="007214A2">
      <w:pPr>
        <w:ind w:left="360"/>
        <w:rPr>
          <w:rFonts w:cstheme="minorHAnsi"/>
          <w:bCs/>
          <w:color w:val="000000" w:themeColor="text1"/>
        </w:rPr>
      </w:pPr>
    </w:p>
    <w:p w14:paraId="50615D3F" w14:textId="77777777" w:rsidR="00C429CB" w:rsidRPr="00924EF6" w:rsidRDefault="00C429CB" w:rsidP="007214A2">
      <w:pPr>
        <w:ind w:left="360"/>
        <w:rPr>
          <w:rFonts w:cstheme="minorHAnsi"/>
          <w:bCs/>
          <w:color w:val="000000" w:themeColor="text1"/>
        </w:rPr>
      </w:pPr>
    </w:p>
    <w:p w14:paraId="22DCE0AE" w14:textId="77777777" w:rsidR="00C429CB" w:rsidRPr="00924EF6" w:rsidRDefault="00C429CB" w:rsidP="007214A2">
      <w:pPr>
        <w:ind w:left="360"/>
        <w:rPr>
          <w:rFonts w:cstheme="minorHAnsi"/>
          <w:bCs/>
          <w:color w:val="000000" w:themeColor="text1"/>
        </w:rPr>
      </w:pPr>
    </w:p>
    <w:p w14:paraId="4FB9C291" w14:textId="77777777" w:rsidR="00C429CB" w:rsidRPr="00924EF6" w:rsidRDefault="00C429CB" w:rsidP="007214A2">
      <w:pPr>
        <w:ind w:left="360"/>
        <w:rPr>
          <w:rFonts w:cstheme="minorHAnsi"/>
          <w:bCs/>
          <w:color w:val="000000" w:themeColor="text1"/>
        </w:rPr>
      </w:pPr>
    </w:p>
    <w:p w14:paraId="155F5CBF" w14:textId="77777777" w:rsidR="00C429CB" w:rsidRPr="00924EF6" w:rsidRDefault="00C429CB" w:rsidP="007214A2">
      <w:pPr>
        <w:ind w:left="360"/>
        <w:rPr>
          <w:rFonts w:cstheme="minorHAnsi"/>
          <w:bCs/>
          <w:color w:val="000000" w:themeColor="text1"/>
        </w:rPr>
      </w:pPr>
    </w:p>
    <w:p w14:paraId="6FE861C8" w14:textId="77777777" w:rsidR="00C429CB" w:rsidRPr="00924EF6" w:rsidRDefault="00C429CB" w:rsidP="007214A2">
      <w:pPr>
        <w:ind w:left="360"/>
        <w:rPr>
          <w:rFonts w:cstheme="minorHAnsi"/>
          <w:bCs/>
          <w:color w:val="000000" w:themeColor="text1"/>
        </w:rPr>
      </w:pPr>
    </w:p>
    <w:p w14:paraId="223E7DA0" w14:textId="77777777" w:rsidR="00C429CB" w:rsidRPr="00924EF6" w:rsidRDefault="00C429CB" w:rsidP="007214A2">
      <w:pPr>
        <w:ind w:left="360"/>
        <w:rPr>
          <w:rFonts w:cstheme="minorHAnsi"/>
          <w:bCs/>
          <w:color w:val="000000" w:themeColor="text1"/>
        </w:rPr>
      </w:pPr>
    </w:p>
    <w:p w14:paraId="345522E6" w14:textId="77777777" w:rsidR="00C429CB" w:rsidRPr="00924EF6" w:rsidRDefault="00C429CB" w:rsidP="007214A2">
      <w:pPr>
        <w:ind w:left="360"/>
        <w:rPr>
          <w:rFonts w:cstheme="minorHAnsi"/>
          <w:bCs/>
          <w:color w:val="000000" w:themeColor="text1"/>
        </w:rPr>
      </w:pPr>
    </w:p>
    <w:p w14:paraId="4F2D3FE8" w14:textId="77777777" w:rsidR="00C429CB" w:rsidRPr="00924EF6" w:rsidRDefault="00C429CB" w:rsidP="007214A2">
      <w:pPr>
        <w:ind w:left="360"/>
        <w:rPr>
          <w:rFonts w:cstheme="minorHAnsi"/>
          <w:bCs/>
          <w:color w:val="000000" w:themeColor="text1"/>
        </w:rPr>
      </w:pPr>
    </w:p>
    <w:p w14:paraId="223418E8" w14:textId="77777777" w:rsidR="00C429CB" w:rsidRPr="00924EF6" w:rsidRDefault="00C429CB" w:rsidP="007214A2">
      <w:pPr>
        <w:ind w:left="360"/>
        <w:rPr>
          <w:rFonts w:cstheme="minorHAnsi"/>
          <w:bCs/>
          <w:color w:val="000000" w:themeColor="text1"/>
        </w:rPr>
      </w:pPr>
    </w:p>
    <w:p w14:paraId="42C77395" w14:textId="77777777" w:rsidR="00C429CB" w:rsidRPr="00924EF6" w:rsidRDefault="00C429CB" w:rsidP="007214A2">
      <w:pPr>
        <w:ind w:left="360"/>
        <w:rPr>
          <w:rFonts w:cstheme="minorHAnsi"/>
          <w:bCs/>
          <w:color w:val="000000" w:themeColor="text1"/>
        </w:rPr>
      </w:pPr>
    </w:p>
    <w:p w14:paraId="2DB9E227" w14:textId="77777777" w:rsidR="00C429CB" w:rsidRPr="00924EF6" w:rsidRDefault="00C429CB" w:rsidP="007214A2">
      <w:pPr>
        <w:ind w:left="360"/>
        <w:rPr>
          <w:rFonts w:cstheme="minorHAnsi"/>
          <w:bCs/>
          <w:color w:val="000000" w:themeColor="text1"/>
        </w:rPr>
      </w:pPr>
    </w:p>
    <w:p w14:paraId="748F62BF" w14:textId="77777777" w:rsidR="00C429CB" w:rsidRDefault="00C429CB" w:rsidP="007214A2">
      <w:pPr>
        <w:ind w:left="360"/>
        <w:rPr>
          <w:rFonts w:cstheme="minorHAnsi"/>
          <w:bCs/>
          <w:color w:val="000000" w:themeColor="text1"/>
        </w:rPr>
      </w:pPr>
    </w:p>
    <w:p w14:paraId="79D7D5CE" w14:textId="77777777" w:rsidR="00410EA9" w:rsidRPr="00924EF6" w:rsidRDefault="00410EA9" w:rsidP="007214A2">
      <w:pPr>
        <w:ind w:left="360"/>
        <w:rPr>
          <w:rFonts w:cstheme="minorHAnsi"/>
          <w:bCs/>
          <w:color w:val="000000" w:themeColor="text1"/>
        </w:rPr>
      </w:pPr>
    </w:p>
    <w:p w14:paraId="21F00874" w14:textId="77777777" w:rsidR="00C429CB" w:rsidRPr="00924EF6" w:rsidRDefault="00C429CB" w:rsidP="007214A2">
      <w:pPr>
        <w:ind w:left="360"/>
        <w:rPr>
          <w:rFonts w:cstheme="minorHAnsi"/>
          <w:bCs/>
          <w:color w:val="000000" w:themeColor="text1"/>
        </w:rPr>
      </w:pPr>
    </w:p>
    <w:p w14:paraId="437DAD7B" w14:textId="77777777" w:rsidR="00C429CB" w:rsidRPr="00924EF6" w:rsidRDefault="00C429CB" w:rsidP="00CF0038">
      <w:pPr>
        <w:rPr>
          <w:rFonts w:cstheme="minorHAnsi"/>
          <w:bCs/>
          <w:color w:val="000000" w:themeColor="text1"/>
        </w:rPr>
      </w:pPr>
    </w:p>
    <w:p w14:paraId="177FAFE3" w14:textId="77777777" w:rsidR="007214A2" w:rsidRPr="00924EF6" w:rsidRDefault="007214A2" w:rsidP="007214A2">
      <w:pPr>
        <w:ind w:left="360"/>
        <w:rPr>
          <w:rFonts w:cstheme="minorHAnsi"/>
          <w:bCs/>
          <w:color w:val="000000" w:themeColor="text1"/>
        </w:rPr>
      </w:pPr>
    </w:p>
    <w:p w14:paraId="5F819BC4" w14:textId="41071598" w:rsidR="004B33D9" w:rsidRPr="00924EF6" w:rsidRDefault="002147B6" w:rsidP="00C429CB">
      <w:pPr>
        <w:pStyle w:val="ListParagraph"/>
        <w:numPr>
          <w:ilvl w:val="0"/>
          <w:numId w:val="1"/>
        </w:numPr>
        <w:rPr>
          <w:rFonts w:cstheme="minorHAnsi"/>
          <w:b/>
          <w:color w:val="000000" w:themeColor="text1"/>
        </w:rPr>
      </w:pPr>
      <w:r w:rsidRPr="00924EF6">
        <w:rPr>
          <w:rFonts w:cstheme="minorHAnsi"/>
          <w:b/>
          <w:color w:val="000000" w:themeColor="text1"/>
        </w:rPr>
        <w:lastRenderedPageBreak/>
        <w:t>Revision History</w:t>
      </w:r>
      <w:bookmarkEnd w:id="3"/>
    </w:p>
    <w:p w14:paraId="41CABBF8" w14:textId="77777777" w:rsidR="00C429CB" w:rsidRPr="00924EF6" w:rsidRDefault="00C429CB" w:rsidP="00C429CB">
      <w:pPr>
        <w:pStyle w:val="ListParagraph"/>
        <w:ind w:left="360"/>
        <w:rPr>
          <w:rFonts w:cstheme="minorHAnsi"/>
          <w:b/>
          <w:color w:val="000000" w:themeColor="text1"/>
        </w:rPr>
      </w:pPr>
    </w:p>
    <w:tbl>
      <w:tblPr>
        <w:tblW w:w="5940" w:type="dxa"/>
        <w:jc w:val="center"/>
        <w:tblLayout w:type="fixed"/>
        <w:tblLook w:val="0000" w:firstRow="0" w:lastRow="0" w:firstColumn="0" w:lastColumn="0" w:noHBand="0" w:noVBand="0"/>
      </w:tblPr>
      <w:tblGrid>
        <w:gridCol w:w="630"/>
        <w:gridCol w:w="1610"/>
        <w:gridCol w:w="1000"/>
        <w:gridCol w:w="2700"/>
      </w:tblGrid>
      <w:tr w:rsidR="00924EF6" w:rsidRPr="00924EF6" w14:paraId="397D5D38" w14:textId="77777777" w:rsidTr="002517A7">
        <w:trPr>
          <w:cantSplit/>
          <w:trHeight w:val="250"/>
          <w:jc w:val="center"/>
        </w:trPr>
        <w:tc>
          <w:tcPr>
            <w:tcW w:w="630" w:type="dxa"/>
            <w:tcBorders>
              <w:top w:val="single" w:sz="8" w:space="0" w:color="auto"/>
              <w:left w:val="single" w:sz="8" w:space="0" w:color="auto"/>
              <w:bottom w:val="single" w:sz="8" w:space="0" w:color="auto"/>
              <w:right w:val="single" w:sz="8" w:space="0" w:color="auto"/>
            </w:tcBorders>
          </w:tcPr>
          <w:p w14:paraId="29218E92" w14:textId="77777777" w:rsidR="00424C70" w:rsidRPr="00924EF6" w:rsidRDefault="00424C70" w:rsidP="007C0396">
            <w:pPr>
              <w:rPr>
                <w:rFonts w:cstheme="minorHAnsi"/>
                <w:color w:val="000000" w:themeColor="text1"/>
              </w:rPr>
            </w:pPr>
            <w:r w:rsidRPr="00924EF6">
              <w:rPr>
                <w:rFonts w:cstheme="minorHAnsi"/>
                <w:color w:val="000000" w:themeColor="text1"/>
              </w:rPr>
              <w:t>Rev</w:t>
            </w:r>
          </w:p>
        </w:tc>
        <w:tc>
          <w:tcPr>
            <w:tcW w:w="1610" w:type="dxa"/>
            <w:tcBorders>
              <w:top w:val="single" w:sz="8" w:space="0" w:color="auto"/>
              <w:left w:val="single" w:sz="8" w:space="0" w:color="auto"/>
              <w:bottom w:val="single" w:sz="8" w:space="0" w:color="auto"/>
              <w:right w:val="single" w:sz="8" w:space="0" w:color="auto"/>
            </w:tcBorders>
          </w:tcPr>
          <w:p w14:paraId="07673169" w14:textId="77777777" w:rsidR="00424C70" w:rsidRPr="00924EF6" w:rsidRDefault="00424C70" w:rsidP="007C0396">
            <w:pPr>
              <w:rPr>
                <w:rFonts w:cstheme="minorHAnsi"/>
                <w:color w:val="000000" w:themeColor="text1"/>
              </w:rPr>
            </w:pPr>
            <w:r w:rsidRPr="00924EF6">
              <w:rPr>
                <w:rFonts w:cstheme="minorHAnsi"/>
                <w:color w:val="000000" w:themeColor="text1"/>
              </w:rPr>
              <w:t>Date</w:t>
            </w:r>
          </w:p>
        </w:tc>
        <w:tc>
          <w:tcPr>
            <w:tcW w:w="1000" w:type="dxa"/>
            <w:tcBorders>
              <w:top w:val="single" w:sz="8" w:space="0" w:color="auto"/>
              <w:left w:val="single" w:sz="8" w:space="0" w:color="auto"/>
              <w:bottom w:val="single" w:sz="8" w:space="0" w:color="auto"/>
              <w:right w:val="single" w:sz="8" w:space="0" w:color="auto"/>
            </w:tcBorders>
          </w:tcPr>
          <w:p w14:paraId="1CDF4FBB" w14:textId="77777777" w:rsidR="00424C70" w:rsidRPr="00924EF6" w:rsidRDefault="00424C70" w:rsidP="007C0396">
            <w:pPr>
              <w:rPr>
                <w:rFonts w:cstheme="minorHAnsi"/>
                <w:color w:val="000000" w:themeColor="text1"/>
              </w:rPr>
            </w:pPr>
            <w:r w:rsidRPr="00924EF6">
              <w:rPr>
                <w:rFonts w:cstheme="minorHAnsi"/>
                <w:color w:val="000000" w:themeColor="text1"/>
              </w:rPr>
              <w:t>Name</w:t>
            </w:r>
          </w:p>
        </w:tc>
        <w:tc>
          <w:tcPr>
            <w:tcW w:w="2700" w:type="dxa"/>
            <w:tcBorders>
              <w:top w:val="single" w:sz="8" w:space="0" w:color="auto"/>
              <w:left w:val="single" w:sz="8" w:space="0" w:color="auto"/>
              <w:bottom w:val="single" w:sz="8" w:space="0" w:color="auto"/>
              <w:right w:val="single" w:sz="8" w:space="0" w:color="auto"/>
            </w:tcBorders>
          </w:tcPr>
          <w:p w14:paraId="698F4CAC" w14:textId="77777777" w:rsidR="00424C70" w:rsidRPr="00924EF6" w:rsidRDefault="00424C70" w:rsidP="007C0396">
            <w:pPr>
              <w:pStyle w:val="Header"/>
              <w:jc w:val="center"/>
              <w:rPr>
                <w:rFonts w:cstheme="minorHAnsi"/>
                <w:color w:val="000000" w:themeColor="text1"/>
              </w:rPr>
            </w:pPr>
            <w:r w:rsidRPr="00924EF6">
              <w:rPr>
                <w:rFonts w:cstheme="minorHAnsi"/>
                <w:color w:val="000000" w:themeColor="text1"/>
              </w:rPr>
              <w:t>Reason For Update</w:t>
            </w:r>
          </w:p>
        </w:tc>
      </w:tr>
      <w:tr w:rsidR="00924EF6" w:rsidRPr="00924EF6" w14:paraId="11A92D44" w14:textId="77777777" w:rsidTr="002517A7">
        <w:trPr>
          <w:cantSplit/>
          <w:trHeight w:val="237"/>
          <w:jc w:val="center"/>
        </w:trPr>
        <w:tc>
          <w:tcPr>
            <w:tcW w:w="630" w:type="dxa"/>
            <w:tcBorders>
              <w:left w:val="single" w:sz="6" w:space="0" w:color="auto"/>
              <w:bottom w:val="single" w:sz="6" w:space="0" w:color="auto"/>
            </w:tcBorders>
          </w:tcPr>
          <w:p w14:paraId="196E0C0E" w14:textId="6B386995" w:rsidR="00424C70" w:rsidRPr="00924EF6" w:rsidRDefault="00424C70" w:rsidP="00F23F52">
            <w:pPr>
              <w:rPr>
                <w:rFonts w:cstheme="minorHAnsi"/>
                <w:color w:val="000000" w:themeColor="text1"/>
              </w:rPr>
            </w:pPr>
          </w:p>
        </w:tc>
        <w:tc>
          <w:tcPr>
            <w:tcW w:w="1610" w:type="dxa"/>
            <w:tcBorders>
              <w:left w:val="single" w:sz="6" w:space="0" w:color="auto"/>
            </w:tcBorders>
          </w:tcPr>
          <w:p w14:paraId="2DD13F57" w14:textId="2B01481E" w:rsidR="00424C70" w:rsidRPr="00924EF6" w:rsidRDefault="00424C70" w:rsidP="007C0396">
            <w:pPr>
              <w:rPr>
                <w:rFonts w:cstheme="minorHAnsi"/>
                <w:color w:val="000000" w:themeColor="text1"/>
              </w:rPr>
            </w:pPr>
          </w:p>
        </w:tc>
        <w:tc>
          <w:tcPr>
            <w:tcW w:w="1000" w:type="dxa"/>
            <w:tcBorders>
              <w:left w:val="single" w:sz="6" w:space="0" w:color="auto"/>
            </w:tcBorders>
          </w:tcPr>
          <w:p w14:paraId="4F77C6AB" w14:textId="5F598AB1" w:rsidR="00424C70" w:rsidRPr="00924EF6" w:rsidRDefault="00424C70" w:rsidP="007C0396">
            <w:pPr>
              <w:rPr>
                <w:rFonts w:cstheme="minorHAnsi"/>
                <w:color w:val="000000" w:themeColor="text1"/>
              </w:rPr>
            </w:pPr>
          </w:p>
        </w:tc>
        <w:tc>
          <w:tcPr>
            <w:tcW w:w="2700" w:type="dxa"/>
            <w:tcBorders>
              <w:left w:val="single" w:sz="6" w:space="0" w:color="auto"/>
              <w:bottom w:val="single" w:sz="6" w:space="0" w:color="auto"/>
              <w:right w:val="single" w:sz="6" w:space="0" w:color="auto"/>
            </w:tcBorders>
          </w:tcPr>
          <w:p w14:paraId="7D17B5DF" w14:textId="6BDED9E1" w:rsidR="00424C70" w:rsidRPr="00924EF6" w:rsidRDefault="00424C70" w:rsidP="007C0396">
            <w:pPr>
              <w:rPr>
                <w:rFonts w:cstheme="minorHAnsi"/>
                <w:color w:val="000000" w:themeColor="text1"/>
              </w:rPr>
            </w:pPr>
          </w:p>
        </w:tc>
      </w:tr>
      <w:tr w:rsidR="00924EF6" w:rsidRPr="00924EF6" w14:paraId="759F9940" w14:textId="77777777" w:rsidTr="002517A7">
        <w:trPr>
          <w:cantSplit/>
          <w:trHeight w:val="138"/>
          <w:jc w:val="center"/>
        </w:trPr>
        <w:tc>
          <w:tcPr>
            <w:tcW w:w="630" w:type="dxa"/>
            <w:tcBorders>
              <w:left w:val="single" w:sz="6" w:space="0" w:color="auto"/>
            </w:tcBorders>
          </w:tcPr>
          <w:p w14:paraId="223A49EB" w14:textId="77777777" w:rsidR="00424C70" w:rsidRPr="00924EF6" w:rsidRDefault="00424C70" w:rsidP="007C0396">
            <w:pPr>
              <w:jc w:val="center"/>
              <w:rPr>
                <w:rFonts w:cstheme="minorHAnsi"/>
                <w:color w:val="000000" w:themeColor="text1"/>
              </w:rPr>
            </w:pPr>
          </w:p>
        </w:tc>
        <w:tc>
          <w:tcPr>
            <w:tcW w:w="1610" w:type="dxa"/>
            <w:tcBorders>
              <w:top w:val="single" w:sz="6" w:space="0" w:color="auto"/>
              <w:left w:val="single" w:sz="6" w:space="0" w:color="auto"/>
              <w:bottom w:val="single" w:sz="6" w:space="0" w:color="auto"/>
            </w:tcBorders>
          </w:tcPr>
          <w:p w14:paraId="31328966" w14:textId="77777777" w:rsidR="00424C70" w:rsidRPr="00924EF6" w:rsidRDefault="00424C70" w:rsidP="007C0396">
            <w:pPr>
              <w:rPr>
                <w:rFonts w:cstheme="minorHAnsi"/>
                <w:color w:val="000000" w:themeColor="text1"/>
              </w:rPr>
            </w:pPr>
          </w:p>
        </w:tc>
        <w:tc>
          <w:tcPr>
            <w:tcW w:w="1000" w:type="dxa"/>
            <w:tcBorders>
              <w:top w:val="single" w:sz="6" w:space="0" w:color="auto"/>
              <w:left w:val="single" w:sz="6" w:space="0" w:color="auto"/>
              <w:bottom w:val="single" w:sz="6" w:space="0" w:color="auto"/>
            </w:tcBorders>
          </w:tcPr>
          <w:p w14:paraId="7ACDDD67" w14:textId="77777777" w:rsidR="00424C70" w:rsidRPr="00924EF6" w:rsidRDefault="00424C70" w:rsidP="007C0396">
            <w:pPr>
              <w:rPr>
                <w:rFonts w:cstheme="minorHAnsi"/>
                <w:color w:val="000000" w:themeColor="text1"/>
              </w:rPr>
            </w:pPr>
          </w:p>
        </w:tc>
        <w:tc>
          <w:tcPr>
            <w:tcW w:w="2700" w:type="dxa"/>
            <w:tcBorders>
              <w:left w:val="single" w:sz="6" w:space="0" w:color="auto"/>
              <w:right w:val="single" w:sz="6" w:space="0" w:color="auto"/>
            </w:tcBorders>
          </w:tcPr>
          <w:p w14:paraId="5E72CFED" w14:textId="77777777" w:rsidR="00424C70" w:rsidRPr="00924EF6" w:rsidRDefault="00424C70" w:rsidP="007C0396">
            <w:pPr>
              <w:rPr>
                <w:rFonts w:cstheme="minorHAnsi"/>
                <w:color w:val="000000" w:themeColor="text1"/>
              </w:rPr>
            </w:pPr>
          </w:p>
        </w:tc>
      </w:tr>
      <w:tr w:rsidR="00924EF6" w:rsidRPr="00924EF6" w14:paraId="0BC81F48" w14:textId="77777777" w:rsidTr="002517A7">
        <w:trPr>
          <w:cantSplit/>
          <w:trHeight w:val="210"/>
          <w:jc w:val="center"/>
        </w:trPr>
        <w:tc>
          <w:tcPr>
            <w:tcW w:w="630" w:type="dxa"/>
            <w:tcBorders>
              <w:top w:val="single" w:sz="6" w:space="0" w:color="auto"/>
              <w:left w:val="single" w:sz="6" w:space="0" w:color="auto"/>
              <w:bottom w:val="single" w:sz="6" w:space="0" w:color="auto"/>
            </w:tcBorders>
          </w:tcPr>
          <w:p w14:paraId="06C72A82" w14:textId="77777777" w:rsidR="00424C70" w:rsidRPr="00924EF6" w:rsidRDefault="00424C70" w:rsidP="007C0396">
            <w:pPr>
              <w:jc w:val="center"/>
              <w:rPr>
                <w:rFonts w:cstheme="minorHAnsi"/>
                <w:color w:val="000000" w:themeColor="text1"/>
              </w:rPr>
            </w:pPr>
          </w:p>
        </w:tc>
        <w:tc>
          <w:tcPr>
            <w:tcW w:w="1610" w:type="dxa"/>
            <w:tcBorders>
              <w:top w:val="single" w:sz="6" w:space="0" w:color="auto"/>
              <w:left w:val="single" w:sz="6" w:space="0" w:color="auto"/>
              <w:bottom w:val="single" w:sz="6" w:space="0" w:color="auto"/>
            </w:tcBorders>
          </w:tcPr>
          <w:p w14:paraId="21B67341" w14:textId="77777777" w:rsidR="00424C70" w:rsidRPr="00924EF6" w:rsidRDefault="00424C70" w:rsidP="007C0396">
            <w:pPr>
              <w:rPr>
                <w:rFonts w:cstheme="minorHAnsi"/>
                <w:color w:val="000000" w:themeColor="text1"/>
              </w:rPr>
            </w:pPr>
          </w:p>
        </w:tc>
        <w:tc>
          <w:tcPr>
            <w:tcW w:w="1000" w:type="dxa"/>
            <w:tcBorders>
              <w:top w:val="single" w:sz="6" w:space="0" w:color="auto"/>
              <w:left w:val="single" w:sz="6" w:space="0" w:color="auto"/>
              <w:bottom w:val="single" w:sz="6" w:space="0" w:color="auto"/>
            </w:tcBorders>
          </w:tcPr>
          <w:p w14:paraId="6F7036AA" w14:textId="77777777" w:rsidR="00424C70" w:rsidRPr="00924EF6" w:rsidRDefault="00424C70" w:rsidP="007C0396">
            <w:pPr>
              <w:rPr>
                <w:rFonts w:cstheme="minorHAnsi"/>
                <w:color w:val="000000" w:themeColor="text1"/>
              </w:rPr>
            </w:pPr>
          </w:p>
        </w:tc>
        <w:tc>
          <w:tcPr>
            <w:tcW w:w="2700" w:type="dxa"/>
            <w:tcBorders>
              <w:top w:val="single" w:sz="6" w:space="0" w:color="auto"/>
              <w:left w:val="single" w:sz="6" w:space="0" w:color="auto"/>
              <w:bottom w:val="single" w:sz="6" w:space="0" w:color="auto"/>
              <w:right w:val="single" w:sz="6" w:space="0" w:color="auto"/>
            </w:tcBorders>
          </w:tcPr>
          <w:p w14:paraId="6839C85A" w14:textId="77777777" w:rsidR="00424C70" w:rsidRPr="00924EF6" w:rsidRDefault="00424C70" w:rsidP="007C0396">
            <w:pPr>
              <w:rPr>
                <w:rFonts w:cstheme="minorHAnsi"/>
                <w:color w:val="000000" w:themeColor="text1"/>
              </w:rPr>
            </w:pPr>
          </w:p>
        </w:tc>
      </w:tr>
      <w:tr w:rsidR="00924EF6" w:rsidRPr="00924EF6" w14:paraId="2F112021" w14:textId="77777777" w:rsidTr="002517A7">
        <w:trPr>
          <w:cantSplit/>
          <w:trHeight w:val="273"/>
          <w:jc w:val="center"/>
        </w:trPr>
        <w:tc>
          <w:tcPr>
            <w:tcW w:w="630" w:type="dxa"/>
            <w:tcBorders>
              <w:top w:val="single" w:sz="6" w:space="0" w:color="auto"/>
              <w:left w:val="single" w:sz="6" w:space="0" w:color="auto"/>
              <w:bottom w:val="single" w:sz="6" w:space="0" w:color="auto"/>
            </w:tcBorders>
          </w:tcPr>
          <w:p w14:paraId="1764C6EE" w14:textId="77777777" w:rsidR="00424C70" w:rsidRPr="00924EF6" w:rsidRDefault="00424C70" w:rsidP="007C0396">
            <w:pPr>
              <w:jc w:val="center"/>
              <w:rPr>
                <w:rFonts w:cstheme="minorHAnsi"/>
                <w:color w:val="000000" w:themeColor="text1"/>
              </w:rPr>
            </w:pPr>
          </w:p>
        </w:tc>
        <w:tc>
          <w:tcPr>
            <w:tcW w:w="1610" w:type="dxa"/>
            <w:tcBorders>
              <w:top w:val="single" w:sz="6" w:space="0" w:color="auto"/>
              <w:left w:val="single" w:sz="6" w:space="0" w:color="auto"/>
              <w:bottom w:val="single" w:sz="6" w:space="0" w:color="auto"/>
            </w:tcBorders>
          </w:tcPr>
          <w:p w14:paraId="10304DAA" w14:textId="77777777" w:rsidR="00424C70" w:rsidRPr="00924EF6" w:rsidRDefault="00424C70" w:rsidP="007C0396">
            <w:pPr>
              <w:rPr>
                <w:rFonts w:cstheme="minorHAnsi"/>
                <w:color w:val="000000" w:themeColor="text1"/>
              </w:rPr>
            </w:pPr>
          </w:p>
        </w:tc>
        <w:tc>
          <w:tcPr>
            <w:tcW w:w="1000" w:type="dxa"/>
            <w:tcBorders>
              <w:top w:val="single" w:sz="6" w:space="0" w:color="auto"/>
              <w:left w:val="single" w:sz="6" w:space="0" w:color="auto"/>
              <w:bottom w:val="single" w:sz="6" w:space="0" w:color="auto"/>
            </w:tcBorders>
          </w:tcPr>
          <w:p w14:paraId="282024E3" w14:textId="77777777" w:rsidR="00424C70" w:rsidRPr="00924EF6" w:rsidRDefault="00424C70" w:rsidP="007C0396">
            <w:pPr>
              <w:rPr>
                <w:rFonts w:cstheme="minorHAnsi"/>
                <w:color w:val="000000" w:themeColor="text1"/>
              </w:rPr>
            </w:pPr>
          </w:p>
        </w:tc>
        <w:tc>
          <w:tcPr>
            <w:tcW w:w="2700" w:type="dxa"/>
            <w:tcBorders>
              <w:top w:val="single" w:sz="6" w:space="0" w:color="auto"/>
              <w:left w:val="single" w:sz="6" w:space="0" w:color="auto"/>
              <w:bottom w:val="single" w:sz="6" w:space="0" w:color="auto"/>
              <w:right w:val="single" w:sz="6" w:space="0" w:color="auto"/>
            </w:tcBorders>
          </w:tcPr>
          <w:p w14:paraId="602964E9" w14:textId="77777777" w:rsidR="00424C70" w:rsidRPr="00924EF6" w:rsidRDefault="00424C70" w:rsidP="007C0396">
            <w:pPr>
              <w:rPr>
                <w:rFonts w:cstheme="minorHAnsi"/>
                <w:color w:val="000000" w:themeColor="text1"/>
              </w:rPr>
            </w:pPr>
          </w:p>
        </w:tc>
      </w:tr>
      <w:tr w:rsidR="00924EF6" w:rsidRPr="00924EF6" w14:paraId="2228F3C1" w14:textId="77777777" w:rsidTr="002517A7">
        <w:trPr>
          <w:cantSplit/>
          <w:trHeight w:val="246"/>
          <w:jc w:val="center"/>
        </w:trPr>
        <w:tc>
          <w:tcPr>
            <w:tcW w:w="630" w:type="dxa"/>
            <w:tcBorders>
              <w:top w:val="single" w:sz="6" w:space="0" w:color="auto"/>
              <w:left w:val="single" w:sz="6" w:space="0" w:color="auto"/>
              <w:bottom w:val="single" w:sz="6" w:space="0" w:color="auto"/>
            </w:tcBorders>
          </w:tcPr>
          <w:p w14:paraId="3F0A5187" w14:textId="77777777" w:rsidR="00424C70" w:rsidRPr="00924EF6" w:rsidRDefault="00424C70" w:rsidP="007C0396">
            <w:pPr>
              <w:jc w:val="center"/>
              <w:rPr>
                <w:rFonts w:cstheme="minorHAnsi"/>
                <w:color w:val="000000" w:themeColor="text1"/>
              </w:rPr>
            </w:pPr>
          </w:p>
        </w:tc>
        <w:tc>
          <w:tcPr>
            <w:tcW w:w="1610" w:type="dxa"/>
            <w:tcBorders>
              <w:top w:val="single" w:sz="6" w:space="0" w:color="auto"/>
              <w:left w:val="single" w:sz="6" w:space="0" w:color="auto"/>
              <w:bottom w:val="single" w:sz="6" w:space="0" w:color="auto"/>
            </w:tcBorders>
          </w:tcPr>
          <w:p w14:paraId="09E68316" w14:textId="77777777" w:rsidR="00424C70" w:rsidRPr="00924EF6" w:rsidRDefault="00424C70" w:rsidP="007C0396">
            <w:pPr>
              <w:rPr>
                <w:rFonts w:cstheme="minorHAnsi"/>
                <w:color w:val="000000" w:themeColor="text1"/>
              </w:rPr>
            </w:pPr>
          </w:p>
        </w:tc>
        <w:tc>
          <w:tcPr>
            <w:tcW w:w="1000" w:type="dxa"/>
            <w:tcBorders>
              <w:top w:val="single" w:sz="6" w:space="0" w:color="auto"/>
              <w:left w:val="single" w:sz="6" w:space="0" w:color="auto"/>
              <w:bottom w:val="single" w:sz="6" w:space="0" w:color="auto"/>
            </w:tcBorders>
          </w:tcPr>
          <w:p w14:paraId="6B3F8AB4" w14:textId="77777777" w:rsidR="00424C70" w:rsidRPr="00924EF6" w:rsidRDefault="00424C70" w:rsidP="007C0396">
            <w:pPr>
              <w:rPr>
                <w:rFonts w:cstheme="minorHAnsi"/>
                <w:color w:val="000000" w:themeColor="text1"/>
              </w:rPr>
            </w:pPr>
          </w:p>
        </w:tc>
        <w:tc>
          <w:tcPr>
            <w:tcW w:w="2700" w:type="dxa"/>
            <w:tcBorders>
              <w:top w:val="single" w:sz="6" w:space="0" w:color="auto"/>
              <w:left w:val="single" w:sz="6" w:space="0" w:color="auto"/>
              <w:bottom w:val="single" w:sz="6" w:space="0" w:color="auto"/>
              <w:right w:val="single" w:sz="6" w:space="0" w:color="auto"/>
            </w:tcBorders>
          </w:tcPr>
          <w:p w14:paraId="6D6DA391" w14:textId="77777777" w:rsidR="00424C70" w:rsidRPr="00924EF6" w:rsidRDefault="00424C70" w:rsidP="007C0396">
            <w:pPr>
              <w:rPr>
                <w:rFonts w:cstheme="minorHAnsi"/>
                <w:color w:val="000000" w:themeColor="text1"/>
              </w:rPr>
            </w:pPr>
          </w:p>
        </w:tc>
      </w:tr>
      <w:tr w:rsidR="00924EF6" w:rsidRPr="00924EF6" w14:paraId="21B05A20" w14:textId="77777777" w:rsidTr="002517A7">
        <w:trPr>
          <w:cantSplit/>
          <w:trHeight w:val="237"/>
          <w:jc w:val="center"/>
        </w:trPr>
        <w:tc>
          <w:tcPr>
            <w:tcW w:w="630" w:type="dxa"/>
            <w:tcBorders>
              <w:top w:val="single" w:sz="6" w:space="0" w:color="auto"/>
              <w:left w:val="single" w:sz="6" w:space="0" w:color="auto"/>
              <w:bottom w:val="single" w:sz="6" w:space="0" w:color="auto"/>
            </w:tcBorders>
          </w:tcPr>
          <w:p w14:paraId="181BF32E" w14:textId="77777777" w:rsidR="00424C70" w:rsidRPr="00924EF6" w:rsidRDefault="00424C70" w:rsidP="007C0396">
            <w:pPr>
              <w:jc w:val="center"/>
              <w:rPr>
                <w:rFonts w:cstheme="minorHAnsi"/>
                <w:color w:val="000000" w:themeColor="text1"/>
              </w:rPr>
            </w:pPr>
          </w:p>
        </w:tc>
        <w:tc>
          <w:tcPr>
            <w:tcW w:w="1610" w:type="dxa"/>
            <w:tcBorders>
              <w:top w:val="single" w:sz="6" w:space="0" w:color="auto"/>
              <w:left w:val="single" w:sz="6" w:space="0" w:color="auto"/>
              <w:bottom w:val="single" w:sz="6" w:space="0" w:color="auto"/>
            </w:tcBorders>
          </w:tcPr>
          <w:p w14:paraId="034CEACE" w14:textId="77777777" w:rsidR="00424C70" w:rsidRPr="00924EF6" w:rsidRDefault="00424C70" w:rsidP="007C0396">
            <w:pPr>
              <w:rPr>
                <w:rFonts w:cstheme="minorHAnsi"/>
                <w:color w:val="000000" w:themeColor="text1"/>
              </w:rPr>
            </w:pPr>
          </w:p>
        </w:tc>
        <w:tc>
          <w:tcPr>
            <w:tcW w:w="1000" w:type="dxa"/>
            <w:tcBorders>
              <w:top w:val="single" w:sz="6" w:space="0" w:color="auto"/>
              <w:left w:val="single" w:sz="6" w:space="0" w:color="auto"/>
              <w:bottom w:val="single" w:sz="6" w:space="0" w:color="auto"/>
            </w:tcBorders>
          </w:tcPr>
          <w:p w14:paraId="38D89211" w14:textId="77777777" w:rsidR="00424C70" w:rsidRPr="00924EF6" w:rsidRDefault="00424C70" w:rsidP="007C0396">
            <w:pPr>
              <w:rPr>
                <w:rFonts w:cstheme="minorHAnsi"/>
                <w:color w:val="000000" w:themeColor="text1"/>
              </w:rPr>
            </w:pPr>
          </w:p>
        </w:tc>
        <w:tc>
          <w:tcPr>
            <w:tcW w:w="2700" w:type="dxa"/>
            <w:tcBorders>
              <w:top w:val="single" w:sz="6" w:space="0" w:color="auto"/>
              <w:left w:val="single" w:sz="6" w:space="0" w:color="auto"/>
              <w:bottom w:val="single" w:sz="6" w:space="0" w:color="auto"/>
              <w:right w:val="single" w:sz="6" w:space="0" w:color="auto"/>
            </w:tcBorders>
          </w:tcPr>
          <w:p w14:paraId="5669535F" w14:textId="77777777" w:rsidR="00424C70" w:rsidRPr="00924EF6" w:rsidRDefault="00424C70" w:rsidP="007C0396">
            <w:pPr>
              <w:rPr>
                <w:rFonts w:cstheme="minorHAnsi"/>
                <w:color w:val="000000" w:themeColor="text1"/>
              </w:rPr>
            </w:pPr>
          </w:p>
        </w:tc>
      </w:tr>
      <w:tr w:rsidR="00924EF6" w:rsidRPr="00924EF6" w14:paraId="1747FC65" w14:textId="77777777" w:rsidTr="002517A7">
        <w:trPr>
          <w:cantSplit/>
          <w:trHeight w:val="237"/>
          <w:jc w:val="center"/>
        </w:trPr>
        <w:tc>
          <w:tcPr>
            <w:tcW w:w="630" w:type="dxa"/>
            <w:tcBorders>
              <w:top w:val="single" w:sz="6" w:space="0" w:color="auto"/>
              <w:left w:val="single" w:sz="6" w:space="0" w:color="auto"/>
              <w:bottom w:val="single" w:sz="6" w:space="0" w:color="auto"/>
            </w:tcBorders>
          </w:tcPr>
          <w:p w14:paraId="057E45B6" w14:textId="77777777" w:rsidR="00424C70" w:rsidRPr="00924EF6" w:rsidRDefault="00424C70" w:rsidP="007C0396">
            <w:pPr>
              <w:jc w:val="center"/>
              <w:rPr>
                <w:rFonts w:cstheme="minorHAnsi"/>
                <w:color w:val="000000" w:themeColor="text1"/>
              </w:rPr>
            </w:pPr>
          </w:p>
        </w:tc>
        <w:tc>
          <w:tcPr>
            <w:tcW w:w="1610" w:type="dxa"/>
            <w:tcBorders>
              <w:top w:val="single" w:sz="6" w:space="0" w:color="auto"/>
              <w:left w:val="single" w:sz="6" w:space="0" w:color="auto"/>
              <w:bottom w:val="single" w:sz="6" w:space="0" w:color="auto"/>
            </w:tcBorders>
          </w:tcPr>
          <w:p w14:paraId="5845008D" w14:textId="77777777" w:rsidR="00424C70" w:rsidRPr="00924EF6" w:rsidRDefault="00424C70" w:rsidP="007C0396">
            <w:pPr>
              <w:rPr>
                <w:rFonts w:cstheme="minorHAnsi"/>
                <w:color w:val="000000" w:themeColor="text1"/>
              </w:rPr>
            </w:pPr>
          </w:p>
        </w:tc>
        <w:tc>
          <w:tcPr>
            <w:tcW w:w="1000" w:type="dxa"/>
            <w:tcBorders>
              <w:top w:val="single" w:sz="6" w:space="0" w:color="auto"/>
              <w:left w:val="single" w:sz="6" w:space="0" w:color="auto"/>
              <w:bottom w:val="single" w:sz="6" w:space="0" w:color="auto"/>
            </w:tcBorders>
          </w:tcPr>
          <w:p w14:paraId="6A330C38" w14:textId="77777777" w:rsidR="00424C70" w:rsidRPr="00924EF6" w:rsidRDefault="00424C70" w:rsidP="007C0396">
            <w:pPr>
              <w:rPr>
                <w:rFonts w:cstheme="minorHAnsi"/>
                <w:color w:val="000000" w:themeColor="text1"/>
              </w:rPr>
            </w:pPr>
          </w:p>
        </w:tc>
        <w:tc>
          <w:tcPr>
            <w:tcW w:w="2700" w:type="dxa"/>
            <w:tcBorders>
              <w:top w:val="single" w:sz="6" w:space="0" w:color="auto"/>
              <w:left w:val="single" w:sz="6" w:space="0" w:color="auto"/>
              <w:bottom w:val="single" w:sz="6" w:space="0" w:color="auto"/>
              <w:right w:val="single" w:sz="6" w:space="0" w:color="auto"/>
            </w:tcBorders>
          </w:tcPr>
          <w:p w14:paraId="2ED75E43" w14:textId="77777777" w:rsidR="00424C70" w:rsidRPr="00924EF6" w:rsidRDefault="00424C70" w:rsidP="007C0396">
            <w:pPr>
              <w:rPr>
                <w:rFonts w:cstheme="minorHAnsi"/>
                <w:color w:val="000000" w:themeColor="text1"/>
              </w:rPr>
            </w:pPr>
          </w:p>
        </w:tc>
      </w:tr>
      <w:tr w:rsidR="00424C70" w:rsidRPr="00924EF6" w14:paraId="7428D08D" w14:textId="77777777" w:rsidTr="002517A7">
        <w:trPr>
          <w:cantSplit/>
          <w:trHeight w:val="237"/>
          <w:jc w:val="center"/>
        </w:trPr>
        <w:tc>
          <w:tcPr>
            <w:tcW w:w="630" w:type="dxa"/>
            <w:tcBorders>
              <w:top w:val="single" w:sz="6" w:space="0" w:color="auto"/>
              <w:left w:val="single" w:sz="6" w:space="0" w:color="auto"/>
              <w:bottom w:val="single" w:sz="6" w:space="0" w:color="auto"/>
            </w:tcBorders>
          </w:tcPr>
          <w:p w14:paraId="3FAA702E" w14:textId="77777777" w:rsidR="00424C70" w:rsidRPr="00924EF6" w:rsidRDefault="00424C70" w:rsidP="007C0396">
            <w:pPr>
              <w:jc w:val="center"/>
              <w:rPr>
                <w:rFonts w:cstheme="minorHAnsi"/>
                <w:color w:val="000000" w:themeColor="text1"/>
              </w:rPr>
            </w:pPr>
          </w:p>
        </w:tc>
        <w:tc>
          <w:tcPr>
            <w:tcW w:w="1610" w:type="dxa"/>
            <w:tcBorders>
              <w:top w:val="single" w:sz="6" w:space="0" w:color="auto"/>
              <w:left w:val="single" w:sz="6" w:space="0" w:color="auto"/>
              <w:bottom w:val="single" w:sz="6" w:space="0" w:color="auto"/>
            </w:tcBorders>
          </w:tcPr>
          <w:p w14:paraId="089E651D" w14:textId="77777777" w:rsidR="00424C70" w:rsidRPr="00924EF6" w:rsidRDefault="00424C70" w:rsidP="007C0396">
            <w:pPr>
              <w:rPr>
                <w:rFonts w:cstheme="minorHAnsi"/>
                <w:color w:val="000000" w:themeColor="text1"/>
              </w:rPr>
            </w:pPr>
          </w:p>
        </w:tc>
        <w:tc>
          <w:tcPr>
            <w:tcW w:w="1000" w:type="dxa"/>
            <w:tcBorders>
              <w:top w:val="single" w:sz="6" w:space="0" w:color="auto"/>
              <w:left w:val="single" w:sz="6" w:space="0" w:color="auto"/>
              <w:bottom w:val="single" w:sz="6" w:space="0" w:color="auto"/>
            </w:tcBorders>
          </w:tcPr>
          <w:p w14:paraId="3F99B931" w14:textId="77777777" w:rsidR="00424C70" w:rsidRPr="00924EF6" w:rsidRDefault="00424C70" w:rsidP="007C0396">
            <w:pPr>
              <w:rPr>
                <w:rFonts w:cstheme="minorHAnsi"/>
                <w:color w:val="000000" w:themeColor="text1"/>
              </w:rPr>
            </w:pPr>
          </w:p>
        </w:tc>
        <w:tc>
          <w:tcPr>
            <w:tcW w:w="2700" w:type="dxa"/>
            <w:tcBorders>
              <w:top w:val="single" w:sz="6" w:space="0" w:color="auto"/>
              <w:left w:val="single" w:sz="6" w:space="0" w:color="auto"/>
              <w:bottom w:val="single" w:sz="6" w:space="0" w:color="auto"/>
              <w:right w:val="single" w:sz="6" w:space="0" w:color="auto"/>
            </w:tcBorders>
          </w:tcPr>
          <w:p w14:paraId="7FB8EB53" w14:textId="77777777" w:rsidR="00424C70" w:rsidRPr="00924EF6" w:rsidRDefault="00424C70" w:rsidP="007C0396">
            <w:pPr>
              <w:rPr>
                <w:rFonts w:cstheme="minorHAnsi"/>
                <w:color w:val="000000" w:themeColor="text1"/>
              </w:rPr>
            </w:pPr>
          </w:p>
        </w:tc>
      </w:tr>
    </w:tbl>
    <w:p w14:paraId="5CD5A5BC" w14:textId="77777777" w:rsidR="004B33D9" w:rsidRPr="00924EF6" w:rsidRDefault="004B33D9" w:rsidP="007C0396">
      <w:pPr>
        <w:rPr>
          <w:rFonts w:cstheme="minorHAnsi"/>
          <w:i/>
          <w:color w:val="000000" w:themeColor="text1"/>
        </w:rPr>
      </w:pPr>
    </w:p>
    <w:p w14:paraId="0A2AC59D" w14:textId="77777777" w:rsidR="002517A7" w:rsidRPr="00924EF6" w:rsidRDefault="002517A7" w:rsidP="007C0396">
      <w:pPr>
        <w:rPr>
          <w:rFonts w:cstheme="minorHAnsi"/>
          <w:i/>
          <w:color w:val="000000" w:themeColor="text1"/>
        </w:rPr>
      </w:pPr>
    </w:p>
    <w:p w14:paraId="62F69D3A" w14:textId="77777777" w:rsidR="002517A7" w:rsidRPr="00924EF6" w:rsidRDefault="002517A7" w:rsidP="007C0396">
      <w:pPr>
        <w:rPr>
          <w:rFonts w:cstheme="minorHAnsi"/>
          <w:i/>
          <w:color w:val="000000" w:themeColor="text1"/>
        </w:rPr>
      </w:pPr>
    </w:p>
    <w:p w14:paraId="59D3EBDF" w14:textId="77777777" w:rsidR="00424C70" w:rsidRPr="00924EF6" w:rsidRDefault="00424C70" w:rsidP="00424C70">
      <w:pPr>
        <w:rPr>
          <w:rFonts w:cstheme="minorHAnsi"/>
          <w:i/>
          <w:color w:val="000000" w:themeColor="text1"/>
        </w:rPr>
      </w:pPr>
      <w:r w:rsidRPr="00924EF6">
        <w:rPr>
          <w:rFonts w:cstheme="minorHAnsi"/>
          <w:i/>
          <w:color w:val="000000" w:themeColor="text1"/>
        </w:rPr>
        <w:t>Name: __________________</w:t>
      </w:r>
      <w:r w:rsidRPr="00924EF6">
        <w:rPr>
          <w:rFonts w:cstheme="minorHAnsi"/>
          <w:i/>
          <w:color w:val="000000" w:themeColor="text1"/>
        </w:rPr>
        <w:tab/>
      </w:r>
      <w:r w:rsidRPr="00924EF6">
        <w:rPr>
          <w:rFonts w:cstheme="minorHAnsi"/>
          <w:i/>
          <w:color w:val="000000" w:themeColor="text1"/>
        </w:rPr>
        <w:tab/>
      </w:r>
      <w:r w:rsidRPr="00924EF6">
        <w:rPr>
          <w:rFonts w:cstheme="minorHAnsi"/>
          <w:i/>
          <w:color w:val="000000" w:themeColor="text1"/>
        </w:rPr>
        <w:tab/>
      </w:r>
      <w:r w:rsidRPr="00924EF6">
        <w:rPr>
          <w:rFonts w:cstheme="minorHAnsi"/>
          <w:i/>
          <w:color w:val="000000" w:themeColor="text1"/>
        </w:rPr>
        <w:tab/>
      </w:r>
      <w:r w:rsidRPr="00924EF6">
        <w:rPr>
          <w:rFonts w:cstheme="minorHAnsi"/>
          <w:i/>
          <w:color w:val="000000" w:themeColor="text1"/>
        </w:rPr>
        <w:tab/>
        <w:t>Signature:__________________</w:t>
      </w:r>
    </w:p>
    <w:p w14:paraId="320CB1B7" w14:textId="77777777" w:rsidR="00424C70" w:rsidRPr="00924EF6" w:rsidRDefault="00424C70" w:rsidP="00424C70">
      <w:pPr>
        <w:rPr>
          <w:rFonts w:cstheme="minorHAnsi"/>
          <w:i/>
          <w:color w:val="000000" w:themeColor="text1"/>
        </w:rPr>
      </w:pPr>
    </w:p>
    <w:p w14:paraId="2C0A7BF2" w14:textId="77777777" w:rsidR="00424C70" w:rsidRPr="00924EF6" w:rsidRDefault="00424C70" w:rsidP="00424C70">
      <w:pPr>
        <w:rPr>
          <w:rFonts w:cstheme="minorHAnsi"/>
          <w:i/>
          <w:color w:val="000000" w:themeColor="text1"/>
        </w:rPr>
      </w:pPr>
    </w:p>
    <w:p w14:paraId="2941AAD0" w14:textId="77777777" w:rsidR="00424C70" w:rsidRPr="00924EF6" w:rsidRDefault="00424C70" w:rsidP="00424C70">
      <w:pPr>
        <w:rPr>
          <w:rFonts w:cstheme="minorHAnsi"/>
          <w:i/>
          <w:color w:val="000000" w:themeColor="text1"/>
        </w:rPr>
      </w:pPr>
    </w:p>
    <w:p w14:paraId="5742B45E" w14:textId="77777777" w:rsidR="00424C70" w:rsidRPr="00924EF6" w:rsidRDefault="00424C70" w:rsidP="00424C70">
      <w:pPr>
        <w:rPr>
          <w:rFonts w:cstheme="minorHAnsi"/>
          <w:i/>
          <w:color w:val="000000" w:themeColor="text1"/>
        </w:rPr>
      </w:pPr>
    </w:p>
    <w:p w14:paraId="350E6CF1" w14:textId="77777777" w:rsidR="00424C70" w:rsidRPr="00924EF6" w:rsidRDefault="00424C70" w:rsidP="00424C70">
      <w:pPr>
        <w:rPr>
          <w:rFonts w:cstheme="minorHAnsi"/>
          <w:i/>
          <w:color w:val="000000" w:themeColor="text1"/>
        </w:rPr>
      </w:pPr>
    </w:p>
    <w:p w14:paraId="05761785" w14:textId="77777777" w:rsidR="00424C70" w:rsidRPr="00924EF6" w:rsidRDefault="00424C70" w:rsidP="00424C70">
      <w:pPr>
        <w:rPr>
          <w:rFonts w:cstheme="minorHAnsi"/>
          <w:i/>
          <w:color w:val="000000" w:themeColor="text1"/>
        </w:rPr>
      </w:pPr>
      <w:r w:rsidRPr="00924EF6">
        <w:rPr>
          <w:rFonts w:cstheme="minorHAnsi"/>
          <w:i/>
          <w:color w:val="000000" w:themeColor="text1"/>
        </w:rPr>
        <w:t>Name: __________________</w:t>
      </w:r>
      <w:r w:rsidRPr="00924EF6">
        <w:rPr>
          <w:rFonts w:cstheme="minorHAnsi"/>
          <w:i/>
          <w:color w:val="000000" w:themeColor="text1"/>
        </w:rPr>
        <w:tab/>
      </w:r>
      <w:r w:rsidRPr="00924EF6">
        <w:rPr>
          <w:rFonts w:cstheme="minorHAnsi"/>
          <w:i/>
          <w:color w:val="000000" w:themeColor="text1"/>
        </w:rPr>
        <w:tab/>
      </w:r>
      <w:r w:rsidRPr="00924EF6">
        <w:rPr>
          <w:rFonts w:cstheme="minorHAnsi"/>
          <w:i/>
          <w:color w:val="000000" w:themeColor="text1"/>
        </w:rPr>
        <w:tab/>
      </w:r>
      <w:r w:rsidRPr="00924EF6">
        <w:rPr>
          <w:rFonts w:cstheme="minorHAnsi"/>
          <w:i/>
          <w:color w:val="000000" w:themeColor="text1"/>
        </w:rPr>
        <w:tab/>
      </w:r>
      <w:r w:rsidRPr="00924EF6">
        <w:rPr>
          <w:rFonts w:cstheme="minorHAnsi"/>
          <w:i/>
          <w:color w:val="000000" w:themeColor="text1"/>
        </w:rPr>
        <w:tab/>
        <w:t>Signature:__________________</w:t>
      </w:r>
    </w:p>
    <w:p w14:paraId="1E71051D" w14:textId="77777777" w:rsidR="00424C70" w:rsidRPr="00924EF6" w:rsidRDefault="00424C70" w:rsidP="00424C70">
      <w:pPr>
        <w:rPr>
          <w:rFonts w:cstheme="minorHAnsi"/>
          <w:i/>
          <w:color w:val="000000" w:themeColor="text1"/>
        </w:rPr>
      </w:pPr>
    </w:p>
    <w:p w14:paraId="0B440886" w14:textId="77777777" w:rsidR="004B33D9" w:rsidRPr="00924EF6" w:rsidRDefault="004B33D9" w:rsidP="007C0396">
      <w:pPr>
        <w:rPr>
          <w:rFonts w:cstheme="minorHAnsi"/>
          <w:i/>
          <w:color w:val="000000" w:themeColor="text1"/>
        </w:rPr>
      </w:pPr>
    </w:p>
    <w:p w14:paraId="4C07AD62" w14:textId="77777777" w:rsidR="004B33D9" w:rsidRPr="00924EF6" w:rsidRDefault="004B33D9" w:rsidP="007C0396">
      <w:pPr>
        <w:rPr>
          <w:rFonts w:cstheme="minorHAnsi"/>
          <w:i/>
          <w:color w:val="000000" w:themeColor="text1"/>
        </w:rPr>
      </w:pPr>
    </w:p>
    <w:p w14:paraId="5D9364FD" w14:textId="27981082" w:rsidR="004B33D9" w:rsidRPr="00924EF6" w:rsidRDefault="00866131" w:rsidP="007C0396">
      <w:pPr>
        <w:rPr>
          <w:rFonts w:cstheme="minorHAnsi"/>
          <w:i/>
          <w:color w:val="000000" w:themeColor="text1"/>
        </w:rPr>
      </w:pPr>
      <w:r w:rsidRPr="00924EF6">
        <w:rPr>
          <w:rFonts w:cstheme="minorHAnsi"/>
          <w:i/>
          <w:color w:val="000000" w:themeColor="text1"/>
        </w:rPr>
        <w:t>Revision History</w:t>
      </w:r>
      <w:r w:rsidR="004B33D9" w:rsidRPr="00924EF6">
        <w:rPr>
          <w:rFonts w:cstheme="minorHAnsi"/>
          <w:i/>
          <w:color w:val="000000" w:themeColor="text1"/>
        </w:rPr>
        <w:t xml:space="preserve"> Page Information:</w:t>
      </w:r>
    </w:p>
    <w:p w14:paraId="7A961653" w14:textId="77777777" w:rsidR="004B33D9" w:rsidRPr="00924EF6" w:rsidRDefault="004B33D9" w:rsidP="007C0396">
      <w:pPr>
        <w:jc w:val="both"/>
        <w:rPr>
          <w:rFonts w:cstheme="minorHAnsi"/>
          <w:color w:val="000000" w:themeColor="text1"/>
        </w:rPr>
      </w:pPr>
      <w:r w:rsidRPr="00924EF6">
        <w:rPr>
          <w:rFonts w:cstheme="minorHAnsi"/>
          <w:color w:val="000000" w:themeColor="text1"/>
        </w:rPr>
        <w:t>This page provides a record of changes for this document. Where possible, each revision description (reason for update) should include the appropriate page number(s) where change has occurred. All pages of the document shall carry the same revision code as indicated in the bottom left corner of this cover sheet. The issuing authority shall initial all changes before distribution of new revisions takes place.</w:t>
      </w:r>
    </w:p>
    <w:p w14:paraId="2E906A39" w14:textId="77777777" w:rsidR="004B33D9" w:rsidRDefault="004B33D9" w:rsidP="007C0396">
      <w:pPr>
        <w:jc w:val="center"/>
        <w:rPr>
          <w:rFonts w:cstheme="minorHAnsi"/>
          <w:b/>
          <w:bCs/>
          <w:color w:val="000000" w:themeColor="text1"/>
        </w:rPr>
      </w:pPr>
    </w:p>
    <w:p w14:paraId="013412F8" w14:textId="77777777" w:rsidR="00AC7EEE" w:rsidRDefault="00AC7EEE" w:rsidP="007C0396">
      <w:pPr>
        <w:jc w:val="center"/>
        <w:rPr>
          <w:rFonts w:cstheme="minorHAnsi"/>
          <w:b/>
          <w:bCs/>
          <w:color w:val="000000" w:themeColor="text1"/>
        </w:rPr>
      </w:pPr>
    </w:p>
    <w:p w14:paraId="337F461F" w14:textId="77777777" w:rsidR="00AC7EEE" w:rsidRDefault="00AC7EEE" w:rsidP="007C0396">
      <w:pPr>
        <w:jc w:val="center"/>
        <w:rPr>
          <w:rFonts w:cstheme="minorHAnsi"/>
          <w:b/>
          <w:bCs/>
          <w:color w:val="000000" w:themeColor="text1"/>
        </w:rPr>
      </w:pPr>
    </w:p>
    <w:p w14:paraId="31D40146" w14:textId="77777777" w:rsidR="00AC7EEE" w:rsidRPr="00924EF6" w:rsidRDefault="00AC7EEE" w:rsidP="00366DBE">
      <w:pPr>
        <w:rPr>
          <w:rFonts w:cstheme="minorHAnsi"/>
          <w:b/>
          <w:bCs/>
          <w:color w:val="000000" w:themeColor="text1"/>
        </w:rPr>
      </w:pPr>
    </w:p>
    <w:sectPr w:rsidR="00AC7EEE" w:rsidRPr="00924EF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7B50F" w14:textId="77777777" w:rsidR="00CE5A83" w:rsidRDefault="00CE5A83" w:rsidP="004B33D9">
      <w:r>
        <w:separator/>
      </w:r>
    </w:p>
  </w:endnote>
  <w:endnote w:type="continuationSeparator" w:id="0">
    <w:p w14:paraId="0D769932" w14:textId="77777777" w:rsidR="00CE5A83" w:rsidRDefault="00CE5A83" w:rsidP="004B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17B8" w14:textId="77777777" w:rsidR="00810D5A" w:rsidRDefault="00810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Ind w:w="-638" w:type="dxa"/>
      <w:tblLayout w:type="fixed"/>
      <w:tblLook w:val="0000" w:firstRow="0" w:lastRow="0" w:firstColumn="0" w:lastColumn="0" w:noHBand="0" w:noVBand="0"/>
    </w:tblPr>
    <w:tblGrid>
      <w:gridCol w:w="1620"/>
      <w:gridCol w:w="810"/>
      <w:gridCol w:w="1530"/>
      <w:gridCol w:w="5156"/>
      <w:gridCol w:w="1594"/>
    </w:tblGrid>
    <w:tr w:rsidR="004B33D9" w:rsidRPr="00BF2200" w14:paraId="18680CA2" w14:textId="77777777" w:rsidTr="00500E11">
      <w:trPr>
        <w:cantSplit/>
        <w:trHeight w:val="348"/>
      </w:trPr>
      <w:tc>
        <w:tcPr>
          <w:tcW w:w="1620" w:type="dxa"/>
          <w:tcBorders>
            <w:top w:val="single" w:sz="6" w:space="0" w:color="auto"/>
            <w:left w:val="single" w:sz="6" w:space="0" w:color="auto"/>
            <w:right w:val="single" w:sz="6" w:space="0" w:color="auto"/>
          </w:tcBorders>
        </w:tcPr>
        <w:p w14:paraId="629AF973" w14:textId="77777777" w:rsidR="004B33D9" w:rsidRPr="00BF2200" w:rsidRDefault="004B33D9" w:rsidP="004B33D9">
          <w:pPr>
            <w:jc w:val="center"/>
            <w:rPr>
              <w:rFonts w:cstheme="minorHAnsi"/>
            </w:rPr>
          </w:pPr>
          <w:r w:rsidRPr="00BF2200">
            <w:rPr>
              <w:rFonts w:cstheme="minorHAnsi"/>
            </w:rPr>
            <w:t>Document #</w:t>
          </w:r>
        </w:p>
      </w:tc>
      <w:tc>
        <w:tcPr>
          <w:tcW w:w="810" w:type="dxa"/>
          <w:tcBorders>
            <w:top w:val="single" w:sz="6" w:space="0" w:color="auto"/>
            <w:right w:val="single" w:sz="6" w:space="0" w:color="auto"/>
          </w:tcBorders>
        </w:tcPr>
        <w:p w14:paraId="6E609807" w14:textId="77777777" w:rsidR="004B33D9" w:rsidRPr="00BF2200" w:rsidRDefault="004B33D9" w:rsidP="004B33D9">
          <w:pPr>
            <w:jc w:val="center"/>
            <w:rPr>
              <w:rFonts w:cstheme="minorHAnsi"/>
            </w:rPr>
          </w:pPr>
          <w:r w:rsidRPr="00BF2200">
            <w:rPr>
              <w:rFonts w:cstheme="minorHAnsi"/>
            </w:rPr>
            <w:t>Rev.</w:t>
          </w:r>
        </w:p>
      </w:tc>
      <w:tc>
        <w:tcPr>
          <w:tcW w:w="1530" w:type="dxa"/>
          <w:tcBorders>
            <w:top w:val="single" w:sz="6" w:space="0" w:color="auto"/>
            <w:right w:val="single" w:sz="6" w:space="0" w:color="auto"/>
          </w:tcBorders>
        </w:tcPr>
        <w:p w14:paraId="0AB529ED" w14:textId="77777777" w:rsidR="004B33D9" w:rsidRPr="00BF2200" w:rsidRDefault="004B33D9" w:rsidP="004B33D9">
          <w:pPr>
            <w:jc w:val="center"/>
            <w:rPr>
              <w:rFonts w:cstheme="minorHAnsi"/>
              <w:i/>
            </w:rPr>
          </w:pPr>
          <w:r w:rsidRPr="00BF2200">
            <w:rPr>
              <w:rFonts w:cstheme="minorHAnsi"/>
            </w:rPr>
            <w:t>Issue Date</w:t>
          </w:r>
        </w:p>
      </w:tc>
      <w:tc>
        <w:tcPr>
          <w:tcW w:w="5156" w:type="dxa"/>
          <w:tcBorders>
            <w:top w:val="single" w:sz="6" w:space="0" w:color="auto"/>
            <w:right w:val="single" w:sz="6" w:space="0" w:color="auto"/>
          </w:tcBorders>
        </w:tcPr>
        <w:p w14:paraId="6316136E" w14:textId="40629089" w:rsidR="004B33D9" w:rsidRPr="00BF2200" w:rsidRDefault="00CC3921" w:rsidP="004B33D9">
          <w:pPr>
            <w:jc w:val="center"/>
            <w:rPr>
              <w:rFonts w:cstheme="minorHAnsi"/>
              <w:i/>
            </w:rPr>
          </w:pPr>
          <w:r>
            <w:rPr>
              <w:rFonts w:cstheme="minorHAnsi"/>
              <w:szCs w:val="20"/>
            </w:rPr>
            <w:t>Title</w:t>
          </w:r>
        </w:p>
      </w:tc>
      <w:tc>
        <w:tcPr>
          <w:tcW w:w="1594" w:type="dxa"/>
          <w:tcBorders>
            <w:top w:val="single" w:sz="6" w:space="0" w:color="auto"/>
            <w:right w:val="single" w:sz="6" w:space="0" w:color="auto"/>
          </w:tcBorders>
        </w:tcPr>
        <w:p w14:paraId="60F454DA" w14:textId="77777777" w:rsidR="004B33D9" w:rsidRPr="00BF2200" w:rsidRDefault="004B33D9" w:rsidP="004B33D9">
          <w:pPr>
            <w:jc w:val="center"/>
            <w:rPr>
              <w:rFonts w:cstheme="minorHAnsi"/>
              <w:i/>
            </w:rPr>
          </w:pPr>
          <w:r w:rsidRPr="00BF2200">
            <w:rPr>
              <w:rFonts w:cstheme="minorHAnsi"/>
            </w:rPr>
            <w:t>Page</w:t>
          </w:r>
        </w:p>
      </w:tc>
    </w:tr>
    <w:tr w:rsidR="004B33D9" w:rsidRPr="00BF2200" w14:paraId="06E4418B" w14:textId="77777777" w:rsidTr="00500E11">
      <w:trPr>
        <w:cantSplit/>
      </w:trPr>
      <w:tc>
        <w:tcPr>
          <w:tcW w:w="1620" w:type="dxa"/>
          <w:tcBorders>
            <w:top w:val="single" w:sz="6" w:space="0" w:color="auto"/>
            <w:left w:val="single" w:sz="6" w:space="0" w:color="auto"/>
            <w:bottom w:val="single" w:sz="6" w:space="0" w:color="auto"/>
            <w:right w:val="single" w:sz="6" w:space="0" w:color="auto"/>
          </w:tcBorders>
        </w:tcPr>
        <w:p w14:paraId="6AB969BB" w14:textId="4C5C0A57" w:rsidR="004B33D9" w:rsidRPr="00BF2200" w:rsidRDefault="004B33D9" w:rsidP="004B33D9">
          <w:pPr>
            <w:jc w:val="center"/>
            <w:rPr>
              <w:rFonts w:cstheme="minorHAnsi"/>
              <w:i/>
            </w:rPr>
          </w:pPr>
          <w:r w:rsidRPr="00BF2200">
            <w:rPr>
              <w:rFonts w:cstheme="minorHAnsi"/>
              <w:i/>
            </w:rPr>
            <w:t>SOP-</w:t>
          </w:r>
          <w:r w:rsidR="00810D5A">
            <w:rPr>
              <w:rFonts w:cstheme="minorHAnsi"/>
              <w:i/>
            </w:rPr>
            <w:t>002</w:t>
          </w:r>
        </w:p>
      </w:tc>
      <w:tc>
        <w:tcPr>
          <w:tcW w:w="810" w:type="dxa"/>
          <w:tcBorders>
            <w:top w:val="single" w:sz="6" w:space="0" w:color="auto"/>
            <w:bottom w:val="single" w:sz="6" w:space="0" w:color="auto"/>
            <w:right w:val="single" w:sz="6" w:space="0" w:color="auto"/>
          </w:tcBorders>
        </w:tcPr>
        <w:p w14:paraId="661A24B1" w14:textId="56387D9A" w:rsidR="004B33D9" w:rsidRPr="00BF2200" w:rsidRDefault="00CF1460" w:rsidP="004B33D9">
          <w:pPr>
            <w:jc w:val="center"/>
            <w:rPr>
              <w:rFonts w:cstheme="minorHAnsi"/>
              <w:i/>
            </w:rPr>
          </w:pPr>
          <w:r>
            <w:rPr>
              <w:rFonts w:cstheme="minorHAnsi"/>
              <w:i/>
            </w:rPr>
            <w:t>1</w:t>
          </w:r>
        </w:p>
      </w:tc>
      <w:tc>
        <w:tcPr>
          <w:tcW w:w="1530" w:type="dxa"/>
          <w:tcBorders>
            <w:top w:val="single" w:sz="6" w:space="0" w:color="auto"/>
            <w:bottom w:val="single" w:sz="6" w:space="0" w:color="auto"/>
            <w:right w:val="single" w:sz="6" w:space="0" w:color="auto"/>
          </w:tcBorders>
        </w:tcPr>
        <w:p w14:paraId="13FE7A83" w14:textId="00A40E8A" w:rsidR="004B33D9" w:rsidRPr="00BF2200" w:rsidRDefault="00CF1460" w:rsidP="004B33D9">
          <w:pPr>
            <w:jc w:val="center"/>
            <w:rPr>
              <w:rFonts w:cstheme="minorHAnsi"/>
              <w:i/>
            </w:rPr>
          </w:pPr>
          <w:r>
            <w:rPr>
              <w:rFonts w:cstheme="minorHAnsi"/>
              <w:i/>
            </w:rPr>
            <w:t>0</w:t>
          </w:r>
          <w:r w:rsidR="00EE6C5B">
            <w:rPr>
              <w:rFonts w:cstheme="minorHAnsi"/>
              <w:i/>
            </w:rPr>
            <w:t>1/02/2024</w:t>
          </w:r>
        </w:p>
      </w:tc>
      <w:tc>
        <w:tcPr>
          <w:tcW w:w="5156" w:type="dxa"/>
          <w:tcBorders>
            <w:top w:val="single" w:sz="6" w:space="0" w:color="auto"/>
            <w:bottom w:val="single" w:sz="6" w:space="0" w:color="auto"/>
            <w:right w:val="single" w:sz="6" w:space="0" w:color="auto"/>
          </w:tcBorders>
        </w:tcPr>
        <w:p w14:paraId="24AEAFC2" w14:textId="7CB2E9BB" w:rsidR="004B33D9" w:rsidRPr="00BF2200" w:rsidRDefault="007214A2" w:rsidP="004B33D9">
          <w:pPr>
            <w:jc w:val="center"/>
            <w:rPr>
              <w:rFonts w:cstheme="minorHAnsi"/>
              <w:i/>
            </w:rPr>
          </w:pPr>
          <w:r>
            <w:rPr>
              <w:rFonts w:cstheme="minorHAnsi"/>
            </w:rPr>
            <w:t>Determining and Calculating Intrinsic Viscosity</w:t>
          </w:r>
        </w:p>
      </w:tc>
      <w:tc>
        <w:tcPr>
          <w:tcW w:w="1594" w:type="dxa"/>
          <w:tcBorders>
            <w:top w:val="single" w:sz="6" w:space="0" w:color="auto"/>
            <w:bottom w:val="single" w:sz="6" w:space="0" w:color="auto"/>
            <w:right w:val="single" w:sz="6" w:space="0" w:color="auto"/>
          </w:tcBorders>
        </w:tcPr>
        <w:p w14:paraId="5C9979D8" w14:textId="708AF27C" w:rsidR="004B33D9" w:rsidRPr="00BF2200" w:rsidRDefault="0018763D" w:rsidP="004B33D9">
          <w:pPr>
            <w:jc w:val="center"/>
            <w:rPr>
              <w:rFonts w:cstheme="minorHAnsi"/>
              <w:i/>
            </w:rPr>
          </w:pPr>
          <w:r w:rsidRPr="0018763D">
            <w:rPr>
              <w:rFonts w:cstheme="minorHAnsi"/>
              <w:i/>
            </w:rPr>
            <w:t xml:space="preserve">Page </w:t>
          </w:r>
          <w:r w:rsidRPr="0018763D">
            <w:rPr>
              <w:rFonts w:cstheme="minorHAnsi"/>
              <w:i/>
            </w:rPr>
            <w:fldChar w:fldCharType="begin"/>
          </w:r>
          <w:r w:rsidRPr="0018763D">
            <w:rPr>
              <w:rFonts w:cstheme="minorHAnsi"/>
              <w:i/>
            </w:rPr>
            <w:instrText xml:space="preserve"> PAGE  \* Arabic  \* MERGEFORMAT </w:instrText>
          </w:r>
          <w:r w:rsidRPr="0018763D">
            <w:rPr>
              <w:rFonts w:cstheme="minorHAnsi"/>
              <w:i/>
            </w:rPr>
            <w:fldChar w:fldCharType="separate"/>
          </w:r>
          <w:r w:rsidRPr="0018763D">
            <w:rPr>
              <w:rFonts w:cstheme="minorHAnsi"/>
              <w:i/>
              <w:noProof/>
            </w:rPr>
            <w:t>1</w:t>
          </w:r>
          <w:r w:rsidRPr="0018763D">
            <w:rPr>
              <w:rFonts w:cstheme="minorHAnsi"/>
              <w:i/>
            </w:rPr>
            <w:fldChar w:fldCharType="end"/>
          </w:r>
          <w:r w:rsidRPr="0018763D">
            <w:rPr>
              <w:rFonts w:cstheme="minorHAnsi"/>
              <w:i/>
            </w:rPr>
            <w:t xml:space="preserve"> of </w:t>
          </w:r>
          <w:r w:rsidRPr="0018763D">
            <w:rPr>
              <w:rFonts w:cstheme="minorHAnsi"/>
              <w:i/>
            </w:rPr>
            <w:fldChar w:fldCharType="begin"/>
          </w:r>
          <w:r w:rsidRPr="0018763D">
            <w:rPr>
              <w:rFonts w:cstheme="minorHAnsi"/>
              <w:i/>
            </w:rPr>
            <w:instrText xml:space="preserve"> NUMPAGES  \* Arabic  \* MERGEFORMAT </w:instrText>
          </w:r>
          <w:r w:rsidRPr="0018763D">
            <w:rPr>
              <w:rFonts w:cstheme="minorHAnsi"/>
              <w:i/>
            </w:rPr>
            <w:fldChar w:fldCharType="separate"/>
          </w:r>
          <w:r w:rsidRPr="0018763D">
            <w:rPr>
              <w:rFonts w:cstheme="minorHAnsi"/>
              <w:i/>
              <w:noProof/>
            </w:rPr>
            <w:t>2</w:t>
          </w:r>
          <w:r w:rsidRPr="0018763D">
            <w:rPr>
              <w:rFonts w:cstheme="minorHAnsi"/>
              <w:i/>
            </w:rPr>
            <w:fldChar w:fldCharType="end"/>
          </w:r>
        </w:p>
      </w:tc>
    </w:tr>
  </w:tbl>
  <w:p w14:paraId="7DB31E73" w14:textId="77777777" w:rsidR="004B33D9" w:rsidRPr="00BF2200" w:rsidRDefault="004B33D9" w:rsidP="004B33D9">
    <w:pPr>
      <w:pStyle w:val="Footer"/>
      <w:jc w:val="both"/>
      <w:rPr>
        <w:rFonts w:cstheme="minorHAnsi"/>
        <w:i/>
      </w:rPr>
    </w:pPr>
    <w:r w:rsidRPr="00BF2200">
      <w:rPr>
        <w:rFonts w:cstheme="minorHAnsi"/>
        <w:i/>
      </w:rPr>
      <w:t>This printout may not be a controlled document. For the latest revision of this document please go to Production Folder to check for the latest version.</w:t>
    </w:r>
  </w:p>
  <w:p w14:paraId="5EFFBE7B" w14:textId="77777777" w:rsidR="004B33D9" w:rsidRPr="00BF2200" w:rsidRDefault="004B33D9">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27A8" w14:textId="77777777" w:rsidR="00810D5A" w:rsidRDefault="00810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3081" w14:textId="77777777" w:rsidR="00CE5A83" w:rsidRDefault="00CE5A83" w:rsidP="004B33D9">
      <w:r>
        <w:separator/>
      </w:r>
    </w:p>
  </w:footnote>
  <w:footnote w:type="continuationSeparator" w:id="0">
    <w:p w14:paraId="0278EFB7" w14:textId="77777777" w:rsidR="00CE5A83" w:rsidRDefault="00CE5A83" w:rsidP="004B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BE31" w14:textId="77777777" w:rsidR="00810D5A" w:rsidRDefault="00810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B416" w14:textId="5015C151" w:rsidR="004B33D9" w:rsidRDefault="004B33D9">
    <w:pPr>
      <w:pStyle w:val="Heade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5"/>
      <w:gridCol w:w="2880"/>
      <w:gridCol w:w="1199"/>
      <w:gridCol w:w="1506"/>
    </w:tblGrid>
    <w:tr w:rsidR="004B33D9" w:rsidRPr="004B33D9" w14:paraId="5D071AB9" w14:textId="77777777" w:rsidTr="004B33D9">
      <w:tc>
        <w:tcPr>
          <w:tcW w:w="4315" w:type="dxa"/>
          <w:vMerge w:val="restart"/>
          <w:tcBorders>
            <w:top w:val="single" w:sz="4" w:space="0" w:color="auto"/>
            <w:bottom w:val="nil"/>
          </w:tcBorders>
          <w:tcFitText/>
        </w:tcPr>
        <w:p w14:paraId="64DCA088" w14:textId="77777777" w:rsidR="004B33D9" w:rsidRPr="004B33D9" w:rsidRDefault="004B33D9" w:rsidP="004B33D9">
          <w:pPr>
            <w:spacing w:before="480"/>
            <w:jc w:val="center"/>
            <w:rPr>
              <w:rFonts w:ascii="Arial" w:hAnsi="Arial" w:cs="Arial"/>
              <w:sz w:val="18"/>
            </w:rPr>
          </w:pPr>
          <w:bookmarkStart w:id="4" w:name="_Hlk500166748"/>
          <w:r w:rsidRPr="00810D5A">
            <w:rPr>
              <w:rFonts w:ascii="Arial" w:hAnsi="Arial" w:cs="Arial"/>
              <w:noProof/>
            </w:rPr>
            <w:drawing>
              <wp:anchor distT="0" distB="0" distL="114300" distR="114300" simplePos="0" relativeHeight="251659264" behindDoc="0" locked="0" layoutInCell="1" allowOverlap="1" wp14:anchorId="5A532143" wp14:editId="268B6CB9">
                <wp:simplePos x="0" y="0"/>
                <wp:positionH relativeFrom="column">
                  <wp:posOffset>293370</wp:posOffset>
                </wp:positionH>
                <wp:positionV relativeFrom="paragraph">
                  <wp:posOffset>24130</wp:posOffset>
                </wp:positionV>
                <wp:extent cx="1952625" cy="757671"/>
                <wp:effectExtent l="0" t="0" r="0" b="4445"/>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with medium confidence"/>
                        <pic:cNvPicPr/>
                      </pic:nvPicPr>
                      <pic:blipFill rotWithShape="1">
                        <a:blip r:embed="rId1"/>
                        <a:srcRect r="30812"/>
                        <a:stretch/>
                      </pic:blipFill>
                      <pic:spPr bwMode="auto">
                        <a:xfrm>
                          <a:off x="0" y="0"/>
                          <a:ext cx="1952625" cy="757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0D5A">
            <w:rPr>
              <w:rFonts w:ascii="Arial" w:hAnsi="Arial" w:cs="Arial"/>
              <w:sz w:val="18"/>
            </w:rPr>
            <w:ptab w:relativeTo="margin" w:alignment="center" w:leader="none"/>
          </w:r>
        </w:p>
      </w:tc>
      <w:tc>
        <w:tcPr>
          <w:tcW w:w="5585" w:type="dxa"/>
          <w:gridSpan w:val="3"/>
          <w:tcBorders>
            <w:top w:val="single" w:sz="4" w:space="0" w:color="auto"/>
          </w:tcBorders>
        </w:tcPr>
        <w:p w14:paraId="7F077B03" w14:textId="27945723" w:rsidR="004B33D9" w:rsidRPr="00310F33" w:rsidRDefault="004B33D9" w:rsidP="004B33D9">
          <w:pPr>
            <w:spacing w:before="60" w:after="60"/>
            <w:rPr>
              <w:rFonts w:cstheme="minorHAnsi"/>
              <w:szCs w:val="20"/>
            </w:rPr>
          </w:pPr>
          <w:r w:rsidRPr="00310F33">
            <w:rPr>
              <w:rFonts w:cstheme="minorHAnsi"/>
              <w:b/>
              <w:szCs w:val="20"/>
            </w:rPr>
            <w:t>Title:</w:t>
          </w:r>
          <w:r w:rsidRPr="00310F33">
            <w:rPr>
              <w:rFonts w:cstheme="minorHAnsi"/>
              <w:szCs w:val="20"/>
            </w:rPr>
            <w:t xml:space="preserve"> </w:t>
          </w:r>
          <w:r w:rsidR="00C77B68">
            <w:rPr>
              <w:rFonts w:cstheme="minorHAnsi"/>
              <w:szCs w:val="20"/>
            </w:rPr>
            <w:t>Determining and Calculating Intrinsic Viscosity</w:t>
          </w:r>
        </w:p>
      </w:tc>
    </w:tr>
    <w:tr w:rsidR="004B33D9" w:rsidRPr="004B33D9" w14:paraId="51FCE2CE" w14:textId="77777777" w:rsidTr="004B33D9">
      <w:trPr>
        <w:trHeight w:val="287"/>
      </w:trPr>
      <w:tc>
        <w:tcPr>
          <w:tcW w:w="4315" w:type="dxa"/>
          <w:vMerge/>
          <w:tcBorders>
            <w:bottom w:val="nil"/>
          </w:tcBorders>
          <w:tcFitText/>
        </w:tcPr>
        <w:p w14:paraId="74991620" w14:textId="77777777" w:rsidR="004B33D9" w:rsidRPr="004B33D9" w:rsidRDefault="004B33D9" w:rsidP="004B33D9">
          <w:pPr>
            <w:rPr>
              <w:rFonts w:ascii="Arial" w:hAnsi="Arial" w:cs="Arial"/>
            </w:rPr>
          </w:pPr>
        </w:p>
      </w:tc>
      <w:tc>
        <w:tcPr>
          <w:tcW w:w="4079" w:type="dxa"/>
          <w:gridSpan w:val="2"/>
        </w:tcPr>
        <w:p w14:paraId="2FF2D18C" w14:textId="072853BD" w:rsidR="004B33D9" w:rsidRPr="00310F33" w:rsidRDefault="004B33D9" w:rsidP="004B33D9">
          <w:pPr>
            <w:rPr>
              <w:rFonts w:cstheme="minorHAnsi"/>
              <w:szCs w:val="20"/>
            </w:rPr>
          </w:pPr>
          <w:r w:rsidRPr="00310F33">
            <w:rPr>
              <w:rFonts w:cstheme="minorHAnsi"/>
              <w:b/>
              <w:szCs w:val="20"/>
            </w:rPr>
            <w:t>Doc Number</w:t>
          </w:r>
          <w:r w:rsidRPr="00310F33">
            <w:rPr>
              <w:rFonts w:cstheme="minorHAnsi"/>
              <w:szCs w:val="20"/>
            </w:rPr>
            <w:t>:  SOP-</w:t>
          </w:r>
          <w:r w:rsidR="00810D5A">
            <w:rPr>
              <w:rFonts w:cstheme="minorHAnsi"/>
              <w:szCs w:val="20"/>
            </w:rPr>
            <w:t>002</w:t>
          </w:r>
        </w:p>
      </w:tc>
      <w:tc>
        <w:tcPr>
          <w:tcW w:w="1506" w:type="dxa"/>
        </w:tcPr>
        <w:p w14:paraId="115DAE85" w14:textId="74EA55CB" w:rsidR="004B33D9" w:rsidRPr="00310F33" w:rsidRDefault="004B33D9" w:rsidP="004B33D9">
          <w:pPr>
            <w:rPr>
              <w:rFonts w:cstheme="minorHAnsi"/>
              <w:szCs w:val="20"/>
            </w:rPr>
          </w:pPr>
          <w:r w:rsidRPr="00310F33">
            <w:rPr>
              <w:rFonts w:cstheme="minorHAnsi"/>
              <w:b/>
              <w:szCs w:val="20"/>
            </w:rPr>
            <w:t>Rev:</w:t>
          </w:r>
          <w:r w:rsidRPr="00310F33">
            <w:rPr>
              <w:rFonts w:cstheme="minorHAnsi"/>
              <w:szCs w:val="20"/>
            </w:rPr>
            <w:t xml:space="preserve">  </w:t>
          </w:r>
          <w:r w:rsidR="00CF1460">
            <w:rPr>
              <w:rFonts w:cstheme="minorHAnsi"/>
              <w:szCs w:val="20"/>
            </w:rPr>
            <w:t>1</w:t>
          </w:r>
        </w:p>
      </w:tc>
    </w:tr>
    <w:tr w:rsidR="004B33D9" w:rsidRPr="004B33D9" w14:paraId="7FCED3AB" w14:textId="77777777" w:rsidTr="004B33D9">
      <w:trPr>
        <w:trHeight w:val="240"/>
      </w:trPr>
      <w:tc>
        <w:tcPr>
          <w:tcW w:w="4315" w:type="dxa"/>
          <w:vMerge/>
          <w:tcBorders>
            <w:bottom w:val="nil"/>
          </w:tcBorders>
          <w:tcFitText/>
        </w:tcPr>
        <w:p w14:paraId="6D95E568" w14:textId="77777777" w:rsidR="004B33D9" w:rsidRPr="004B33D9" w:rsidRDefault="004B33D9" w:rsidP="004B33D9">
          <w:pPr>
            <w:rPr>
              <w:rFonts w:ascii="Arial" w:hAnsi="Arial" w:cs="Arial"/>
            </w:rPr>
          </w:pPr>
        </w:p>
      </w:tc>
      <w:tc>
        <w:tcPr>
          <w:tcW w:w="2880" w:type="dxa"/>
        </w:tcPr>
        <w:p w14:paraId="2A8EA831" w14:textId="428B449B" w:rsidR="004B33D9" w:rsidRPr="00CF1460" w:rsidRDefault="004B33D9" w:rsidP="004B33D9">
          <w:pPr>
            <w:rPr>
              <w:rFonts w:cstheme="minorHAnsi"/>
              <w:szCs w:val="20"/>
            </w:rPr>
          </w:pPr>
          <w:r w:rsidRPr="00310F33">
            <w:rPr>
              <w:rFonts w:cstheme="minorHAnsi"/>
              <w:b/>
              <w:bCs/>
              <w:szCs w:val="20"/>
            </w:rPr>
            <w:t xml:space="preserve">Version Date: </w:t>
          </w:r>
          <w:r w:rsidR="00CF1460">
            <w:rPr>
              <w:rFonts w:cstheme="minorHAnsi"/>
              <w:szCs w:val="20"/>
            </w:rPr>
            <w:t>0</w:t>
          </w:r>
          <w:r w:rsidR="00AE31E1">
            <w:rPr>
              <w:rFonts w:cstheme="minorHAnsi"/>
              <w:szCs w:val="20"/>
            </w:rPr>
            <w:t>1/2/2024</w:t>
          </w:r>
        </w:p>
      </w:tc>
      <w:tc>
        <w:tcPr>
          <w:tcW w:w="2705" w:type="dxa"/>
          <w:gridSpan w:val="2"/>
        </w:tcPr>
        <w:p w14:paraId="3DD7185F" w14:textId="137B00F4" w:rsidR="004B33D9" w:rsidRPr="00500E11" w:rsidRDefault="004B33D9" w:rsidP="004B33D9">
          <w:pPr>
            <w:rPr>
              <w:rFonts w:cstheme="minorHAnsi"/>
              <w:szCs w:val="20"/>
            </w:rPr>
          </w:pPr>
          <w:r w:rsidRPr="00310F33">
            <w:rPr>
              <w:rFonts w:cstheme="minorHAnsi"/>
              <w:b/>
              <w:bCs/>
              <w:szCs w:val="20"/>
            </w:rPr>
            <w:t xml:space="preserve">Issue Date: </w:t>
          </w:r>
          <w:r w:rsidR="00500E11">
            <w:rPr>
              <w:rFonts w:cstheme="minorHAnsi"/>
              <w:szCs w:val="20"/>
            </w:rPr>
            <w:t>1/8/2024</w:t>
          </w:r>
        </w:p>
      </w:tc>
    </w:tr>
    <w:tr w:rsidR="00500E11" w:rsidRPr="004B33D9" w14:paraId="1CC8B1A1" w14:textId="77777777" w:rsidTr="00AE31E1">
      <w:trPr>
        <w:trHeight w:val="70"/>
      </w:trPr>
      <w:tc>
        <w:tcPr>
          <w:tcW w:w="4315" w:type="dxa"/>
          <w:tcBorders>
            <w:top w:val="nil"/>
            <w:bottom w:val="nil"/>
          </w:tcBorders>
          <w:tcFitText/>
        </w:tcPr>
        <w:p w14:paraId="3C9B3B30" w14:textId="77777777" w:rsidR="00500E11" w:rsidRPr="004B33D9" w:rsidRDefault="00500E11" w:rsidP="004B33D9">
          <w:pPr>
            <w:rPr>
              <w:rFonts w:ascii="Arial" w:hAnsi="Arial" w:cs="Arial"/>
            </w:rPr>
          </w:pPr>
        </w:p>
      </w:tc>
      <w:tc>
        <w:tcPr>
          <w:tcW w:w="5585" w:type="dxa"/>
          <w:gridSpan w:val="3"/>
          <w:vMerge w:val="restart"/>
        </w:tcPr>
        <w:p w14:paraId="2A3A61DA" w14:textId="4A137C51" w:rsidR="00500E11" w:rsidRPr="00310F33" w:rsidRDefault="00500E11" w:rsidP="004B33D9">
          <w:pPr>
            <w:rPr>
              <w:rFonts w:cstheme="minorHAnsi"/>
              <w:szCs w:val="20"/>
            </w:rPr>
          </w:pPr>
          <w:r w:rsidRPr="00310F33">
            <w:rPr>
              <w:rFonts w:cstheme="minorHAnsi"/>
              <w:b/>
              <w:szCs w:val="20"/>
            </w:rPr>
            <w:t>Originator:</w:t>
          </w:r>
          <w:r w:rsidRPr="00310F33">
            <w:rPr>
              <w:rFonts w:cstheme="minorHAnsi"/>
              <w:szCs w:val="20"/>
            </w:rPr>
            <w:t xml:space="preserve"> </w:t>
          </w:r>
          <w:r w:rsidR="003716C9">
            <w:rPr>
              <w:rFonts w:cstheme="minorHAnsi"/>
              <w:szCs w:val="20"/>
            </w:rPr>
            <w:t>Charleston Wong</w:t>
          </w:r>
        </w:p>
      </w:tc>
    </w:tr>
    <w:tr w:rsidR="00500E11" w:rsidRPr="004B33D9" w14:paraId="34348E41" w14:textId="77777777" w:rsidTr="004B33D9">
      <w:trPr>
        <w:trHeight w:val="70"/>
      </w:trPr>
      <w:tc>
        <w:tcPr>
          <w:tcW w:w="4315" w:type="dxa"/>
          <w:tcBorders>
            <w:top w:val="nil"/>
          </w:tcBorders>
          <w:tcFitText/>
        </w:tcPr>
        <w:p w14:paraId="162A6246" w14:textId="77777777" w:rsidR="00500E11" w:rsidRPr="004B33D9" w:rsidRDefault="00500E11" w:rsidP="004B33D9">
          <w:pPr>
            <w:rPr>
              <w:rFonts w:ascii="Arial" w:hAnsi="Arial" w:cs="Arial"/>
            </w:rPr>
          </w:pPr>
        </w:p>
      </w:tc>
      <w:tc>
        <w:tcPr>
          <w:tcW w:w="5585" w:type="dxa"/>
          <w:gridSpan w:val="3"/>
          <w:vMerge/>
        </w:tcPr>
        <w:p w14:paraId="7308D086" w14:textId="77777777" w:rsidR="00500E11" w:rsidRPr="00310F33" w:rsidRDefault="00500E11" w:rsidP="004B33D9">
          <w:pPr>
            <w:rPr>
              <w:rFonts w:cstheme="minorHAnsi"/>
              <w:b/>
              <w:szCs w:val="20"/>
            </w:rPr>
          </w:pPr>
        </w:p>
      </w:tc>
    </w:tr>
    <w:bookmarkEnd w:id="4"/>
  </w:tbl>
  <w:p w14:paraId="7456642A" w14:textId="117BA92C" w:rsidR="004B33D9" w:rsidRDefault="004B33D9">
    <w:pPr>
      <w:pStyle w:val="Header"/>
    </w:pPr>
  </w:p>
  <w:p w14:paraId="5BB48739" w14:textId="77777777" w:rsidR="004B33D9" w:rsidRDefault="004B3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F2F" w14:textId="77777777" w:rsidR="00810D5A" w:rsidRDefault="00810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90F"/>
    <w:multiLevelType w:val="hybridMultilevel"/>
    <w:tmpl w:val="B994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0364"/>
    <w:multiLevelType w:val="hybridMultilevel"/>
    <w:tmpl w:val="859A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2527A"/>
    <w:multiLevelType w:val="hybridMultilevel"/>
    <w:tmpl w:val="25E2B0DA"/>
    <w:lvl w:ilvl="0" w:tplc="A1CECF8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E8691D"/>
    <w:multiLevelType w:val="multilevel"/>
    <w:tmpl w:val="A80E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94D8A"/>
    <w:multiLevelType w:val="multilevel"/>
    <w:tmpl w:val="C8F4E17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3EE76125"/>
    <w:multiLevelType w:val="multilevel"/>
    <w:tmpl w:val="0C4A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6B236C"/>
    <w:multiLevelType w:val="hybridMultilevel"/>
    <w:tmpl w:val="B7468916"/>
    <w:lvl w:ilvl="0" w:tplc="BE32F7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252EB"/>
    <w:multiLevelType w:val="hybridMultilevel"/>
    <w:tmpl w:val="EB86F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6574E"/>
    <w:multiLevelType w:val="multilevel"/>
    <w:tmpl w:val="425A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CB7AD7"/>
    <w:multiLevelType w:val="multilevel"/>
    <w:tmpl w:val="9FA4FA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5E5070"/>
    <w:multiLevelType w:val="hybridMultilevel"/>
    <w:tmpl w:val="651C5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E3BAE"/>
    <w:multiLevelType w:val="multilevel"/>
    <w:tmpl w:val="84CA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17F7"/>
    <w:multiLevelType w:val="hybridMultilevel"/>
    <w:tmpl w:val="B922D416"/>
    <w:lvl w:ilvl="0" w:tplc="525858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C5C4C"/>
    <w:multiLevelType w:val="hybridMultilevel"/>
    <w:tmpl w:val="6BB0C6BE"/>
    <w:lvl w:ilvl="0" w:tplc="D6088FF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F41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6218190">
    <w:abstractNumId w:val="14"/>
  </w:num>
  <w:num w:numId="2" w16cid:durableId="233056046">
    <w:abstractNumId w:val="0"/>
  </w:num>
  <w:num w:numId="3" w16cid:durableId="1280648025">
    <w:abstractNumId w:val="1"/>
  </w:num>
  <w:num w:numId="4" w16cid:durableId="1796869209">
    <w:abstractNumId w:val="7"/>
  </w:num>
  <w:num w:numId="5" w16cid:durableId="673459123">
    <w:abstractNumId w:val="10"/>
  </w:num>
  <w:num w:numId="6" w16cid:durableId="906571111">
    <w:abstractNumId w:val="8"/>
  </w:num>
  <w:num w:numId="7" w16cid:durableId="1100876862">
    <w:abstractNumId w:val="6"/>
  </w:num>
  <w:num w:numId="8" w16cid:durableId="77336045">
    <w:abstractNumId w:val="13"/>
  </w:num>
  <w:num w:numId="9" w16cid:durableId="505905135">
    <w:abstractNumId w:val="2"/>
  </w:num>
  <w:num w:numId="10" w16cid:durableId="1759668425">
    <w:abstractNumId w:val="12"/>
  </w:num>
  <w:num w:numId="11" w16cid:durableId="246617445">
    <w:abstractNumId w:val="3"/>
  </w:num>
  <w:num w:numId="12" w16cid:durableId="1049374998">
    <w:abstractNumId w:val="4"/>
  </w:num>
  <w:num w:numId="13" w16cid:durableId="771363085">
    <w:abstractNumId w:val="11"/>
  </w:num>
  <w:num w:numId="14" w16cid:durableId="2120294058">
    <w:abstractNumId w:val="9"/>
  </w:num>
  <w:num w:numId="15" w16cid:durableId="465201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C7"/>
    <w:rsid w:val="00003A23"/>
    <w:rsid w:val="000102C6"/>
    <w:rsid w:val="000146EB"/>
    <w:rsid w:val="00015773"/>
    <w:rsid w:val="000215C2"/>
    <w:rsid w:val="00037B01"/>
    <w:rsid w:val="000437AF"/>
    <w:rsid w:val="00065AF3"/>
    <w:rsid w:val="00071A1E"/>
    <w:rsid w:val="00072B34"/>
    <w:rsid w:val="00073FAE"/>
    <w:rsid w:val="00082706"/>
    <w:rsid w:val="00093D0E"/>
    <w:rsid w:val="000A427B"/>
    <w:rsid w:val="000B6C54"/>
    <w:rsid w:val="000D41AF"/>
    <w:rsid w:val="000D4B9D"/>
    <w:rsid w:val="000D71BF"/>
    <w:rsid w:val="000E01AE"/>
    <w:rsid w:val="000F1372"/>
    <w:rsid w:val="00103F5F"/>
    <w:rsid w:val="00114062"/>
    <w:rsid w:val="0012259F"/>
    <w:rsid w:val="0014377A"/>
    <w:rsid w:val="001629F3"/>
    <w:rsid w:val="00162A29"/>
    <w:rsid w:val="00164450"/>
    <w:rsid w:val="00165C54"/>
    <w:rsid w:val="001706E4"/>
    <w:rsid w:val="0018763D"/>
    <w:rsid w:val="001E6313"/>
    <w:rsid w:val="001F352F"/>
    <w:rsid w:val="002147B6"/>
    <w:rsid w:val="00214901"/>
    <w:rsid w:val="00217371"/>
    <w:rsid w:val="0021781E"/>
    <w:rsid w:val="002237C6"/>
    <w:rsid w:val="00226BDE"/>
    <w:rsid w:val="00227E39"/>
    <w:rsid w:val="00233F30"/>
    <w:rsid w:val="00251672"/>
    <w:rsid w:val="002517A7"/>
    <w:rsid w:val="00255C4F"/>
    <w:rsid w:val="002601D6"/>
    <w:rsid w:val="0027644D"/>
    <w:rsid w:val="002823AD"/>
    <w:rsid w:val="002936F9"/>
    <w:rsid w:val="002E204D"/>
    <w:rsid w:val="002E760B"/>
    <w:rsid w:val="002F42FD"/>
    <w:rsid w:val="00310F33"/>
    <w:rsid w:val="00317ABD"/>
    <w:rsid w:val="00327D8F"/>
    <w:rsid w:val="00336996"/>
    <w:rsid w:val="00337622"/>
    <w:rsid w:val="00366DBE"/>
    <w:rsid w:val="003716C9"/>
    <w:rsid w:val="003770FD"/>
    <w:rsid w:val="003903DE"/>
    <w:rsid w:val="003C6085"/>
    <w:rsid w:val="003C7748"/>
    <w:rsid w:val="003D0157"/>
    <w:rsid w:val="003D3059"/>
    <w:rsid w:val="003D7D60"/>
    <w:rsid w:val="003E2D2A"/>
    <w:rsid w:val="003E4C22"/>
    <w:rsid w:val="0040140A"/>
    <w:rsid w:val="00410EA9"/>
    <w:rsid w:val="00424C70"/>
    <w:rsid w:val="004350F4"/>
    <w:rsid w:val="004357C7"/>
    <w:rsid w:val="00450942"/>
    <w:rsid w:val="004572F6"/>
    <w:rsid w:val="00487E7C"/>
    <w:rsid w:val="004B33D9"/>
    <w:rsid w:val="004B5685"/>
    <w:rsid w:val="0050000A"/>
    <w:rsid w:val="00500E11"/>
    <w:rsid w:val="00525692"/>
    <w:rsid w:val="00525C1B"/>
    <w:rsid w:val="00540E3F"/>
    <w:rsid w:val="0054196A"/>
    <w:rsid w:val="005537C7"/>
    <w:rsid w:val="00560273"/>
    <w:rsid w:val="00562397"/>
    <w:rsid w:val="00571893"/>
    <w:rsid w:val="0057217C"/>
    <w:rsid w:val="00575BED"/>
    <w:rsid w:val="0058139F"/>
    <w:rsid w:val="005C6F4A"/>
    <w:rsid w:val="005F55BD"/>
    <w:rsid w:val="00616BE9"/>
    <w:rsid w:val="00616D46"/>
    <w:rsid w:val="00634CC2"/>
    <w:rsid w:val="00647AD8"/>
    <w:rsid w:val="00664112"/>
    <w:rsid w:val="00671D98"/>
    <w:rsid w:val="006C281E"/>
    <w:rsid w:val="00701E0B"/>
    <w:rsid w:val="0070584B"/>
    <w:rsid w:val="007170AA"/>
    <w:rsid w:val="007214A2"/>
    <w:rsid w:val="00727A9A"/>
    <w:rsid w:val="00741CFF"/>
    <w:rsid w:val="00743A62"/>
    <w:rsid w:val="0075546E"/>
    <w:rsid w:val="007619DC"/>
    <w:rsid w:val="00770DD9"/>
    <w:rsid w:val="00770F20"/>
    <w:rsid w:val="007805BF"/>
    <w:rsid w:val="007842D2"/>
    <w:rsid w:val="00786051"/>
    <w:rsid w:val="007A1A69"/>
    <w:rsid w:val="007B314D"/>
    <w:rsid w:val="007C0396"/>
    <w:rsid w:val="007C08EF"/>
    <w:rsid w:val="007F18B8"/>
    <w:rsid w:val="0080114B"/>
    <w:rsid w:val="00810D5A"/>
    <w:rsid w:val="00810DFB"/>
    <w:rsid w:val="00815526"/>
    <w:rsid w:val="008265FD"/>
    <w:rsid w:val="00826F71"/>
    <w:rsid w:val="00836564"/>
    <w:rsid w:val="0084659F"/>
    <w:rsid w:val="008465EB"/>
    <w:rsid w:val="008518BF"/>
    <w:rsid w:val="00866131"/>
    <w:rsid w:val="00867A27"/>
    <w:rsid w:val="0087026B"/>
    <w:rsid w:val="008807A5"/>
    <w:rsid w:val="008B3406"/>
    <w:rsid w:val="008B3954"/>
    <w:rsid w:val="008F66EF"/>
    <w:rsid w:val="008F7C1F"/>
    <w:rsid w:val="00914222"/>
    <w:rsid w:val="00914793"/>
    <w:rsid w:val="00924EF6"/>
    <w:rsid w:val="0093266C"/>
    <w:rsid w:val="00933078"/>
    <w:rsid w:val="00973F91"/>
    <w:rsid w:val="00982715"/>
    <w:rsid w:val="009A07A9"/>
    <w:rsid w:val="009A31B9"/>
    <w:rsid w:val="009B1FFC"/>
    <w:rsid w:val="009D605B"/>
    <w:rsid w:val="009F4752"/>
    <w:rsid w:val="00A34142"/>
    <w:rsid w:val="00A35991"/>
    <w:rsid w:val="00A5388E"/>
    <w:rsid w:val="00A729C8"/>
    <w:rsid w:val="00A77928"/>
    <w:rsid w:val="00A812AA"/>
    <w:rsid w:val="00A81434"/>
    <w:rsid w:val="00A82B1E"/>
    <w:rsid w:val="00A924C2"/>
    <w:rsid w:val="00AA102B"/>
    <w:rsid w:val="00AC412D"/>
    <w:rsid w:val="00AC7EEE"/>
    <w:rsid w:val="00AE31E1"/>
    <w:rsid w:val="00AE7522"/>
    <w:rsid w:val="00AF0870"/>
    <w:rsid w:val="00AF731B"/>
    <w:rsid w:val="00B02824"/>
    <w:rsid w:val="00B17E91"/>
    <w:rsid w:val="00B556E7"/>
    <w:rsid w:val="00B565D2"/>
    <w:rsid w:val="00B61827"/>
    <w:rsid w:val="00B663D7"/>
    <w:rsid w:val="00B71F2A"/>
    <w:rsid w:val="00B76089"/>
    <w:rsid w:val="00B87319"/>
    <w:rsid w:val="00B904E4"/>
    <w:rsid w:val="00B924DF"/>
    <w:rsid w:val="00BB2C2C"/>
    <w:rsid w:val="00BB3EEC"/>
    <w:rsid w:val="00BB5579"/>
    <w:rsid w:val="00BF2200"/>
    <w:rsid w:val="00C2749F"/>
    <w:rsid w:val="00C3518F"/>
    <w:rsid w:val="00C42390"/>
    <w:rsid w:val="00C429CB"/>
    <w:rsid w:val="00C51622"/>
    <w:rsid w:val="00C66054"/>
    <w:rsid w:val="00C67B2C"/>
    <w:rsid w:val="00C765D2"/>
    <w:rsid w:val="00C77B68"/>
    <w:rsid w:val="00CC3921"/>
    <w:rsid w:val="00CD51D5"/>
    <w:rsid w:val="00CE5A83"/>
    <w:rsid w:val="00CF0038"/>
    <w:rsid w:val="00CF1460"/>
    <w:rsid w:val="00D21667"/>
    <w:rsid w:val="00D22C8C"/>
    <w:rsid w:val="00D40B96"/>
    <w:rsid w:val="00D555EA"/>
    <w:rsid w:val="00D55D13"/>
    <w:rsid w:val="00D60CA3"/>
    <w:rsid w:val="00D82AA9"/>
    <w:rsid w:val="00D83643"/>
    <w:rsid w:val="00DB23AE"/>
    <w:rsid w:val="00DB66EE"/>
    <w:rsid w:val="00DC5452"/>
    <w:rsid w:val="00DD147C"/>
    <w:rsid w:val="00DD6631"/>
    <w:rsid w:val="00DE447F"/>
    <w:rsid w:val="00DE6098"/>
    <w:rsid w:val="00E075C7"/>
    <w:rsid w:val="00E21440"/>
    <w:rsid w:val="00E22353"/>
    <w:rsid w:val="00E24480"/>
    <w:rsid w:val="00E32A60"/>
    <w:rsid w:val="00E345EE"/>
    <w:rsid w:val="00E40EFE"/>
    <w:rsid w:val="00E915C4"/>
    <w:rsid w:val="00EA0A17"/>
    <w:rsid w:val="00EA1223"/>
    <w:rsid w:val="00EC12C0"/>
    <w:rsid w:val="00ED344F"/>
    <w:rsid w:val="00EE3880"/>
    <w:rsid w:val="00EE6C5B"/>
    <w:rsid w:val="00EF1137"/>
    <w:rsid w:val="00F23F52"/>
    <w:rsid w:val="00F50EBA"/>
    <w:rsid w:val="00F54B39"/>
    <w:rsid w:val="00F54E0D"/>
    <w:rsid w:val="00FB1BA2"/>
    <w:rsid w:val="00FB66AA"/>
    <w:rsid w:val="00FD5529"/>
    <w:rsid w:val="00FE089F"/>
    <w:rsid w:val="00FF062D"/>
    <w:rsid w:val="5BE7F7E7"/>
    <w:rsid w:val="608125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CE2B"/>
  <w15:chartTrackingRefBased/>
  <w15:docId w15:val="{B547CF1F-21F4-441E-BF44-D89F7CD6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00"/>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B33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33D9"/>
    <w:pPr>
      <w:tabs>
        <w:tab w:val="center" w:pos="4680"/>
        <w:tab w:val="right" w:pos="9360"/>
      </w:tabs>
    </w:pPr>
  </w:style>
  <w:style w:type="character" w:customStyle="1" w:styleId="HeaderChar">
    <w:name w:val="Header Char"/>
    <w:basedOn w:val="DefaultParagraphFont"/>
    <w:link w:val="Header"/>
    <w:rsid w:val="004B33D9"/>
  </w:style>
  <w:style w:type="paragraph" w:styleId="Footer">
    <w:name w:val="footer"/>
    <w:basedOn w:val="Normal"/>
    <w:link w:val="FooterChar"/>
    <w:unhideWhenUsed/>
    <w:rsid w:val="004B33D9"/>
    <w:pPr>
      <w:tabs>
        <w:tab w:val="center" w:pos="4680"/>
        <w:tab w:val="right" w:pos="9360"/>
      </w:tabs>
    </w:pPr>
  </w:style>
  <w:style w:type="character" w:customStyle="1" w:styleId="FooterChar">
    <w:name w:val="Footer Char"/>
    <w:basedOn w:val="DefaultParagraphFont"/>
    <w:link w:val="Footer"/>
    <w:rsid w:val="004B33D9"/>
  </w:style>
  <w:style w:type="character" w:styleId="PageNumber">
    <w:name w:val="page number"/>
    <w:basedOn w:val="DefaultParagraphFont"/>
    <w:semiHidden/>
    <w:rsid w:val="004B33D9"/>
  </w:style>
  <w:style w:type="character" w:styleId="Hyperlink">
    <w:name w:val="Hyperlink"/>
    <w:basedOn w:val="DefaultParagraphFont"/>
    <w:uiPriority w:val="99"/>
    <w:unhideWhenUsed/>
    <w:rsid w:val="004B33D9"/>
    <w:rPr>
      <w:color w:val="0000FF"/>
      <w:u w:val="single"/>
    </w:rPr>
  </w:style>
  <w:style w:type="character" w:customStyle="1" w:styleId="Heading1Char">
    <w:name w:val="Heading 1 Char"/>
    <w:basedOn w:val="DefaultParagraphFont"/>
    <w:link w:val="Heading1"/>
    <w:uiPriority w:val="9"/>
    <w:rsid w:val="004B33D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33D9"/>
    <w:pPr>
      <w:spacing w:before="480" w:line="276" w:lineRule="auto"/>
      <w:outlineLvl w:val="9"/>
    </w:pPr>
    <w:rPr>
      <w:b/>
      <w:bCs/>
      <w:sz w:val="28"/>
      <w:szCs w:val="28"/>
      <w:lang w:eastAsia="ja-JP"/>
    </w:rPr>
  </w:style>
  <w:style w:type="paragraph" w:styleId="TOC1">
    <w:name w:val="toc 1"/>
    <w:basedOn w:val="Normal"/>
    <w:next w:val="Normal"/>
    <w:autoRedefine/>
    <w:uiPriority w:val="39"/>
    <w:unhideWhenUsed/>
    <w:qFormat/>
    <w:rsid w:val="004B33D9"/>
    <w:pPr>
      <w:tabs>
        <w:tab w:val="right" w:leader="dot" w:pos="9350"/>
      </w:tabs>
      <w:spacing w:after="100" w:line="276" w:lineRule="auto"/>
    </w:pPr>
    <w:rPr>
      <w:rFonts w:ascii="Arial" w:eastAsiaTheme="minorEastAsia" w:hAnsi="Arial" w:cs="Arial"/>
      <w:b/>
      <w:bCs/>
      <w:noProof/>
      <w:sz w:val="22"/>
      <w:szCs w:val="22"/>
      <w:lang w:eastAsia="ja-JP"/>
    </w:rPr>
  </w:style>
  <w:style w:type="paragraph" w:styleId="ListParagraph">
    <w:name w:val="List Paragraph"/>
    <w:basedOn w:val="Normal"/>
    <w:uiPriority w:val="34"/>
    <w:qFormat/>
    <w:rsid w:val="004B33D9"/>
    <w:pPr>
      <w:ind w:left="720"/>
      <w:contextualSpacing/>
    </w:pPr>
  </w:style>
  <w:style w:type="paragraph" w:styleId="NoSpacing">
    <w:name w:val="No Spacing"/>
    <w:uiPriority w:val="1"/>
    <w:qFormat/>
    <w:rsid w:val="00227E39"/>
    <w:pPr>
      <w:spacing w:after="0" w:line="240" w:lineRule="auto"/>
    </w:pPr>
    <w:rPr>
      <w:rFonts w:eastAsia="Times New Roman" w:cs="Times New Roman"/>
      <w:sz w:val="24"/>
      <w:szCs w:val="24"/>
    </w:rPr>
  </w:style>
  <w:style w:type="paragraph" w:styleId="IntenseQuote">
    <w:name w:val="Intense Quote"/>
    <w:basedOn w:val="Normal"/>
    <w:next w:val="Normal"/>
    <w:link w:val="IntenseQuoteChar"/>
    <w:uiPriority w:val="30"/>
    <w:qFormat/>
    <w:rsid w:val="00DC54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5452"/>
    <w:rPr>
      <w:rFonts w:eastAsia="Times New Roman" w:cs="Times New Roman"/>
      <w:i/>
      <w:iCs/>
      <w:color w:val="4472C4" w:themeColor="accent1"/>
      <w:sz w:val="24"/>
      <w:szCs w:val="24"/>
    </w:rPr>
  </w:style>
  <w:style w:type="paragraph" w:customStyle="1" w:styleId="paragraph">
    <w:name w:val="paragraph"/>
    <w:basedOn w:val="Normal"/>
    <w:rsid w:val="00AA102B"/>
    <w:pPr>
      <w:spacing w:before="100" w:beforeAutospacing="1" w:after="100" w:afterAutospacing="1"/>
    </w:pPr>
    <w:rPr>
      <w:rFonts w:ascii="Times New Roman" w:hAnsi="Times New Roman"/>
    </w:rPr>
  </w:style>
  <w:style w:type="character" w:customStyle="1" w:styleId="normaltextrun">
    <w:name w:val="normaltextrun"/>
    <w:basedOn w:val="DefaultParagraphFont"/>
    <w:rsid w:val="00AA102B"/>
  </w:style>
  <w:style w:type="character" w:customStyle="1" w:styleId="eop">
    <w:name w:val="eop"/>
    <w:basedOn w:val="DefaultParagraphFont"/>
    <w:rsid w:val="00AA102B"/>
  </w:style>
  <w:style w:type="character" w:customStyle="1" w:styleId="wacimagecontainer">
    <w:name w:val="wacimagecontainer"/>
    <w:basedOn w:val="DefaultParagraphFont"/>
    <w:rsid w:val="00AA102B"/>
  </w:style>
  <w:style w:type="character" w:customStyle="1" w:styleId="mop">
    <w:name w:val="mop"/>
    <w:basedOn w:val="DefaultParagraphFont"/>
    <w:rsid w:val="00B61827"/>
  </w:style>
  <w:style w:type="character" w:customStyle="1" w:styleId="mopen">
    <w:name w:val="mopen"/>
    <w:basedOn w:val="DefaultParagraphFont"/>
    <w:rsid w:val="00B61827"/>
  </w:style>
  <w:style w:type="character" w:customStyle="1" w:styleId="delimsizing">
    <w:name w:val="delimsizing"/>
    <w:basedOn w:val="DefaultParagraphFont"/>
    <w:rsid w:val="00B61827"/>
  </w:style>
  <w:style w:type="character" w:customStyle="1" w:styleId="mord">
    <w:name w:val="mord"/>
    <w:basedOn w:val="DefaultParagraphFont"/>
    <w:rsid w:val="00B61827"/>
  </w:style>
  <w:style w:type="character" w:customStyle="1" w:styleId="vlist-s">
    <w:name w:val="vlist-s"/>
    <w:basedOn w:val="DefaultParagraphFont"/>
    <w:rsid w:val="00B61827"/>
  </w:style>
  <w:style w:type="character" w:customStyle="1" w:styleId="mclose">
    <w:name w:val="mclose"/>
    <w:basedOn w:val="DefaultParagraphFont"/>
    <w:rsid w:val="00B61827"/>
  </w:style>
  <w:style w:type="character" w:customStyle="1" w:styleId="mrel">
    <w:name w:val="mrel"/>
    <w:basedOn w:val="DefaultParagraphFont"/>
    <w:rsid w:val="00B61827"/>
  </w:style>
  <w:style w:type="character" w:customStyle="1" w:styleId="mbin">
    <w:name w:val="mbin"/>
    <w:basedOn w:val="DefaultParagraphFont"/>
    <w:rsid w:val="00B61827"/>
  </w:style>
  <w:style w:type="character" w:styleId="PlaceholderText">
    <w:name w:val="Placeholder Text"/>
    <w:basedOn w:val="DefaultParagraphFont"/>
    <w:uiPriority w:val="99"/>
    <w:semiHidden/>
    <w:rsid w:val="00EC12C0"/>
    <w:rPr>
      <w:color w:val="666666"/>
    </w:rPr>
  </w:style>
  <w:style w:type="character" w:styleId="UnresolvedMention">
    <w:name w:val="Unresolved Mention"/>
    <w:basedOn w:val="DefaultParagraphFont"/>
    <w:uiPriority w:val="99"/>
    <w:semiHidden/>
    <w:unhideWhenUsed/>
    <w:rsid w:val="000E01AE"/>
    <w:rPr>
      <w:color w:val="605E5C"/>
      <w:shd w:val="clear" w:color="auto" w:fill="E1DFDD"/>
    </w:rPr>
  </w:style>
  <w:style w:type="character" w:styleId="FollowedHyperlink">
    <w:name w:val="FollowedHyperlink"/>
    <w:basedOn w:val="DefaultParagraphFont"/>
    <w:uiPriority w:val="99"/>
    <w:semiHidden/>
    <w:unhideWhenUsed/>
    <w:rsid w:val="00924EF6"/>
    <w:rPr>
      <w:color w:val="954F72" w:themeColor="followedHyperlink"/>
      <w:u w:val="single"/>
    </w:rPr>
  </w:style>
  <w:style w:type="paragraph" w:styleId="NormalWeb">
    <w:name w:val="Normal (Web)"/>
    <w:basedOn w:val="Normal"/>
    <w:uiPriority w:val="99"/>
    <w:semiHidden/>
    <w:unhideWhenUsed/>
    <w:rsid w:val="00973F91"/>
    <w:pPr>
      <w:spacing w:before="100" w:beforeAutospacing="1" w:after="100" w:afterAutospacing="1"/>
    </w:pPr>
    <w:rPr>
      <w:rFonts w:ascii="Times New Roman" w:hAnsi="Times New Roman"/>
    </w:rPr>
  </w:style>
  <w:style w:type="character" w:styleId="Strong">
    <w:name w:val="Strong"/>
    <w:basedOn w:val="DefaultParagraphFont"/>
    <w:uiPriority w:val="22"/>
    <w:qFormat/>
    <w:rsid w:val="00973F91"/>
    <w:rPr>
      <w:b/>
      <w:bCs/>
    </w:rPr>
  </w:style>
  <w:style w:type="character" w:customStyle="1" w:styleId="katex-mathml">
    <w:name w:val="katex-mathml"/>
    <w:basedOn w:val="DefaultParagraphFont"/>
    <w:rsid w:val="000B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46160">
      <w:bodyDiv w:val="1"/>
      <w:marLeft w:val="0"/>
      <w:marRight w:val="0"/>
      <w:marTop w:val="0"/>
      <w:marBottom w:val="0"/>
      <w:divBdr>
        <w:top w:val="none" w:sz="0" w:space="0" w:color="auto"/>
        <w:left w:val="none" w:sz="0" w:space="0" w:color="auto"/>
        <w:bottom w:val="none" w:sz="0" w:space="0" w:color="auto"/>
        <w:right w:val="none" w:sz="0" w:space="0" w:color="auto"/>
      </w:divBdr>
      <w:divsChild>
        <w:div w:id="217939901">
          <w:marLeft w:val="0"/>
          <w:marRight w:val="0"/>
          <w:marTop w:val="0"/>
          <w:marBottom w:val="0"/>
          <w:divBdr>
            <w:top w:val="none" w:sz="0" w:space="0" w:color="auto"/>
            <w:left w:val="none" w:sz="0" w:space="0" w:color="auto"/>
            <w:bottom w:val="none" w:sz="0" w:space="0" w:color="auto"/>
            <w:right w:val="none" w:sz="0" w:space="0" w:color="auto"/>
          </w:divBdr>
        </w:div>
        <w:div w:id="11537948">
          <w:marLeft w:val="0"/>
          <w:marRight w:val="0"/>
          <w:marTop w:val="0"/>
          <w:marBottom w:val="0"/>
          <w:divBdr>
            <w:top w:val="none" w:sz="0" w:space="0" w:color="auto"/>
            <w:left w:val="none" w:sz="0" w:space="0" w:color="auto"/>
            <w:bottom w:val="none" w:sz="0" w:space="0" w:color="auto"/>
            <w:right w:val="none" w:sz="0" w:space="0" w:color="auto"/>
          </w:divBdr>
        </w:div>
        <w:div w:id="1168054930">
          <w:marLeft w:val="0"/>
          <w:marRight w:val="0"/>
          <w:marTop w:val="0"/>
          <w:marBottom w:val="0"/>
          <w:divBdr>
            <w:top w:val="none" w:sz="0" w:space="0" w:color="auto"/>
            <w:left w:val="none" w:sz="0" w:space="0" w:color="auto"/>
            <w:bottom w:val="none" w:sz="0" w:space="0" w:color="auto"/>
            <w:right w:val="none" w:sz="0" w:space="0" w:color="auto"/>
          </w:divBdr>
        </w:div>
        <w:div w:id="1957255155">
          <w:marLeft w:val="0"/>
          <w:marRight w:val="0"/>
          <w:marTop w:val="0"/>
          <w:marBottom w:val="0"/>
          <w:divBdr>
            <w:top w:val="none" w:sz="0" w:space="0" w:color="auto"/>
            <w:left w:val="none" w:sz="0" w:space="0" w:color="auto"/>
            <w:bottom w:val="none" w:sz="0" w:space="0" w:color="auto"/>
            <w:right w:val="none" w:sz="0" w:space="0" w:color="auto"/>
          </w:divBdr>
        </w:div>
        <w:div w:id="372927976">
          <w:marLeft w:val="0"/>
          <w:marRight w:val="0"/>
          <w:marTop w:val="0"/>
          <w:marBottom w:val="0"/>
          <w:divBdr>
            <w:top w:val="none" w:sz="0" w:space="0" w:color="auto"/>
            <w:left w:val="none" w:sz="0" w:space="0" w:color="auto"/>
            <w:bottom w:val="none" w:sz="0" w:space="0" w:color="auto"/>
            <w:right w:val="none" w:sz="0" w:space="0" w:color="auto"/>
          </w:divBdr>
        </w:div>
        <w:div w:id="145977173">
          <w:marLeft w:val="0"/>
          <w:marRight w:val="0"/>
          <w:marTop w:val="0"/>
          <w:marBottom w:val="0"/>
          <w:divBdr>
            <w:top w:val="none" w:sz="0" w:space="0" w:color="auto"/>
            <w:left w:val="none" w:sz="0" w:space="0" w:color="auto"/>
            <w:bottom w:val="none" w:sz="0" w:space="0" w:color="auto"/>
            <w:right w:val="none" w:sz="0" w:space="0" w:color="auto"/>
          </w:divBdr>
        </w:div>
        <w:div w:id="917517999">
          <w:marLeft w:val="0"/>
          <w:marRight w:val="0"/>
          <w:marTop w:val="0"/>
          <w:marBottom w:val="0"/>
          <w:divBdr>
            <w:top w:val="none" w:sz="0" w:space="0" w:color="auto"/>
            <w:left w:val="none" w:sz="0" w:space="0" w:color="auto"/>
            <w:bottom w:val="none" w:sz="0" w:space="0" w:color="auto"/>
            <w:right w:val="none" w:sz="0" w:space="0" w:color="auto"/>
          </w:divBdr>
        </w:div>
        <w:div w:id="1862476957">
          <w:marLeft w:val="0"/>
          <w:marRight w:val="0"/>
          <w:marTop w:val="0"/>
          <w:marBottom w:val="0"/>
          <w:divBdr>
            <w:top w:val="none" w:sz="0" w:space="0" w:color="auto"/>
            <w:left w:val="none" w:sz="0" w:space="0" w:color="auto"/>
            <w:bottom w:val="none" w:sz="0" w:space="0" w:color="auto"/>
            <w:right w:val="none" w:sz="0" w:space="0" w:color="auto"/>
          </w:divBdr>
        </w:div>
        <w:div w:id="745149361">
          <w:marLeft w:val="0"/>
          <w:marRight w:val="0"/>
          <w:marTop w:val="0"/>
          <w:marBottom w:val="0"/>
          <w:divBdr>
            <w:top w:val="none" w:sz="0" w:space="0" w:color="auto"/>
            <w:left w:val="none" w:sz="0" w:space="0" w:color="auto"/>
            <w:bottom w:val="none" w:sz="0" w:space="0" w:color="auto"/>
            <w:right w:val="none" w:sz="0" w:space="0" w:color="auto"/>
          </w:divBdr>
        </w:div>
        <w:div w:id="1805922057">
          <w:marLeft w:val="0"/>
          <w:marRight w:val="0"/>
          <w:marTop w:val="0"/>
          <w:marBottom w:val="0"/>
          <w:divBdr>
            <w:top w:val="none" w:sz="0" w:space="0" w:color="auto"/>
            <w:left w:val="none" w:sz="0" w:space="0" w:color="auto"/>
            <w:bottom w:val="none" w:sz="0" w:space="0" w:color="auto"/>
            <w:right w:val="none" w:sz="0" w:space="0" w:color="auto"/>
          </w:divBdr>
        </w:div>
        <w:div w:id="235744347">
          <w:marLeft w:val="0"/>
          <w:marRight w:val="0"/>
          <w:marTop w:val="0"/>
          <w:marBottom w:val="0"/>
          <w:divBdr>
            <w:top w:val="none" w:sz="0" w:space="0" w:color="auto"/>
            <w:left w:val="none" w:sz="0" w:space="0" w:color="auto"/>
            <w:bottom w:val="none" w:sz="0" w:space="0" w:color="auto"/>
            <w:right w:val="none" w:sz="0" w:space="0" w:color="auto"/>
          </w:divBdr>
        </w:div>
        <w:div w:id="1586304328">
          <w:marLeft w:val="0"/>
          <w:marRight w:val="0"/>
          <w:marTop w:val="0"/>
          <w:marBottom w:val="0"/>
          <w:divBdr>
            <w:top w:val="none" w:sz="0" w:space="0" w:color="auto"/>
            <w:left w:val="none" w:sz="0" w:space="0" w:color="auto"/>
            <w:bottom w:val="none" w:sz="0" w:space="0" w:color="auto"/>
            <w:right w:val="none" w:sz="0" w:space="0" w:color="auto"/>
          </w:divBdr>
        </w:div>
        <w:div w:id="47461788">
          <w:marLeft w:val="0"/>
          <w:marRight w:val="0"/>
          <w:marTop w:val="0"/>
          <w:marBottom w:val="0"/>
          <w:divBdr>
            <w:top w:val="none" w:sz="0" w:space="0" w:color="auto"/>
            <w:left w:val="none" w:sz="0" w:space="0" w:color="auto"/>
            <w:bottom w:val="none" w:sz="0" w:space="0" w:color="auto"/>
            <w:right w:val="none" w:sz="0" w:space="0" w:color="auto"/>
          </w:divBdr>
        </w:div>
        <w:div w:id="1008799388">
          <w:marLeft w:val="0"/>
          <w:marRight w:val="0"/>
          <w:marTop w:val="0"/>
          <w:marBottom w:val="0"/>
          <w:divBdr>
            <w:top w:val="none" w:sz="0" w:space="0" w:color="auto"/>
            <w:left w:val="none" w:sz="0" w:space="0" w:color="auto"/>
            <w:bottom w:val="none" w:sz="0" w:space="0" w:color="auto"/>
            <w:right w:val="none" w:sz="0" w:space="0" w:color="auto"/>
          </w:divBdr>
        </w:div>
        <w:div w:id="309479942">
          <w:marLeft w:val="0"/>
          <w:marRight w:val="0"/>
          <w:marTop w:val="0"/>
          <w:marBottom w:val="0"/>
          <w:divBdr>
            <w:top w:val="none" w:sz="0" w:space="0" w:color="auto"/>
            <w:left w:val="none" w:sz="0" w:space="0" w:color="auto"/>
            <w:bottom w:val="none" w:sz="0" w:space="0" w:color="auto"/>
            <w:right w:val="none" w:sz="0" w:space="0" w:color="auto"/>
          </w:divBdr>
        </w:div>
        <w:div w:id="1180006736">
          <w:marLeft w:val="0"/>
          <w:marRight w:val="0"/>
          <w:marTop w:val="0"/>
          <w:marBottom w:val="0"/>
          <w:divBdr>
            <w:top w:val="none" w:sz="0" w:space="0" w:color="auto"/>
            <w:left w:val="none" w:sz="0" w:space="0" w:color="auto"/>
            <w:bottom w:val="none" w:sz="0" w:space="0" w:color="auto"/>
            <w:right w:val="none" w:sz="0" w:space="0" w:color="auto"/>
          </w:divBdr>
        </w:div>
      </w:divsChild>
    </w:div>
    <w:div w:id="704326271">
      <w:bodyDiv w:val="1"/>
      <w:marLeft w:val="0"/>
      <w:marRight w:val="0"/>
      <w:marTop w:val="0"/>
      <w:marBottom w:val="0"/>
      <w:divBdr>
        <w:top w:val="none" w:sz="0" w:space="0" w:color="auto"/>
        <w:left w:val="none" w:sz="0" w:space="0" w:color="auto"/>
        <w:bottom w:val="none" w:sz="0" w:space="0" w:color="auto"/>
        <w:right w:val="none" w:sz="0" w:space="0" w:color="auto"/>
      </w:divBdr>
    </w:div>
    <w:div w:id="1107894387">
      <w:bodyDiv w:val="1"/>
      <w:marLeft w:val="0"/>
      <w:marRight w:val="0"/>
      <w:marTop w:val="0"/>
      <w:marBottom w:val="0"/>
      <w:divBdr>
        <w:top w:val="none" w:sz="0" w:space="0" w:color="auto"/>
        <w:left w:val="none" w:sz="0" w:space="0" w:color="auto"/>
        <w:bottom w:val="none" w:sz="0" w:space="0" w:color="auto"/>
        <w:right w:val="none" w:sz="0" w:space="0" w:color="auto"/>
      </w:divBdr>
      <w:divsChild>
        <w:div w:id="1501122452">
          <w:marLeft w:val="0"/>
          <w:marRight w:val="0"/>
          <w:marTop w:val="0"/>
          <w:marBottom w:val="0"/>
          <w:divBdr>
            <w:top w:val="single" w:sz="2" w:space="0" w:color="E3E3E3"/>
            <w:left w:val="single" w:sz="2" w:space="0" w:color="E3E3E3"/>
            <w:bottom w:val="single" w:sz="2" w:space="0" w:color="E3E3E3"/>
            <w:right w:val="single" w:sz="2" w:space="0" w:color="E3E3E3"/>
          </w:divBdr>
          <w:divsChild>
            <w:div w:id="1659454895">
              <w:marLeft w:val="0"/>
              <w:marRight w:val="0"/>
              <w:marTop w:val="0"/>
              <w:marBottom w:val="0"/>
              <w:divBdr>
                <w:top w:val="single" w:sz="2" w:space="0" w:color="E3E3E3"/>
                <w:left w:val="single" w:sz="2" w:space="0" w:color="E3E3E3"/>
                <w:bottom w:val="single" w:sz="2" w:space="0" w:color="E3E3E3"/>
                <w:right w:val="single" w:sz="2" w:space="0" w:color="E3E3E3"/>
              </w:divBdr>
              <w:divsChild>
                <w:div w:id="1530950526">
                  <w:marLeft w:val="0"/>
                  <w:marRight w:val="0"/>
                  <w:marTop w:val="0"/>
                  <w:marBottom w:val="0"/>
                  <w:divBdr>
                    <w:top w:val="single" w:sz="2" w:space="0" w:color="E3E3E3"/>
                    <w:left w:val="single" w:sz="2" w:space="0" w:color="E3E3E3"/>
                    <w:bottom w:val="single" w:sz="2" w:space="0" w:color="E3E3E3"/>
                    <w:right w:val="single" w:sz="2" w:space="0" w:color="E3E3E3"/>
                  </w:divBdr>
                  <w:divsChild>
                    <w:div w:id="1734738539">
                      <w:marLeft w:val="0"/>
                      <w:marRight w:val="0"/>
                      <w:marTop w:val="0"/>
                      <w:marBottom w:val="0"/>
                      <w:divBdr>
                        <w:top w:val="single" w:sz="2" w:space="0" w:color="E3E3E3"/>
                        <w:left w:val="single" w:sz="2" w:space="0" w:color="E3E3E3"/>
                        <w:bottom w:val="single" w:sz="2" w:space="0" w:color="E3E3E3"/>
                        <w:right w:val="single" w:sz="2" w:space="0" w:color="E3E3E3"/>
                      </w:divBdr>
                      <w:divsChild>
                        <w:div w:id="863440553">
                          <w:marLeft w:val="0"/>
                          <w:marRight w:val="0"/>
                          <w:marTop w:val="0"/>
                          <w:marBottom w:val="0"/>
                          <w:divBdr>
                            <w:top w:val="single" w:sz="2" w:space="0" w:color="E3E3E3"/>
                            <w:left w:val="single" w:sz="2" w:space="0" w:color="E3E3E3"/>
                            <w:bottom w:val="single" w:sz="2" w:space="0" w:color="E3E3E3"/>
                            <w:right w:val="single" w:sz="2" w:space="0" w:color="E3E3E3"/>
                          </w:divBdr>
                          <w:divsChild>
                            <w:div w:id="1916239332">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431567">
                                  <w:marLeft w:val="0"/>
                                  <w:marRight w:val="0"/>
                                  <w:marTop w:val="0"/>
                                  <w:marBottom w:val="0"/>
                                  <w:divBdr>
                                    <w:top w:val="single" w:sz="2" w:space="0" w:color="E3E3E3"/>
                                    <w:left w:val="single" w:sz="2" w:space="0" w:color="E3E3E3"/>
                                    <w:bottom w:val="single" w:sz="2" w:space="0" w:color="E3E3E3"/>
                                    <w:right w:val="single" w:sz="2" w:space="0" w:color="E3E3E3"/>
                                  </w:divBdr>
                                  <w:divsChild>
                                    <w:div w:id="1685010858">
                                      <w:marLeft w:val="0"/>
                                      <w:marRight w:val="0"/>
                                      <w:marTop w:val="0"/>
                                      <w:marBottom w:val="0"/>
                                      <w:divBdr>
                                        <w:top w:val="single" w:sz="2" w:space="0" w:color="E3E3E3"/>
                                        <w:left w:val="single" w:sz="2" w:space="0" w:color="E3E3E3"/>
                                        <w:bottom w:val="single" w:sz="2" w:space="0" w:color="E3E3E3"/>
                                        <w:right w:val="single" w:sz="2" w:space="0" w:color="E3E3E3"/>
                                      </w:divBdr>
                                      <w:divsChild>
                                        <w:div w:id="1044060898">
                                          <w:marLeft w:val="0"/>
                                          <w:marRight w:val="0"/>
                                          <w:marTop w:val="0"/>
                                          <w:marBottom w:val="0"/>
                                          <w:divBdr>
                                            <w:top w:val="single" w:sz="2" w:space="0" w:color="E3E3E3"/>
                                            <w:left w:val="single" w:sz="2" w:space="0" w:color="E3E3E3"/>
                                            <w:bottom w:val="single" w:sz="2" w:space="0" w:color="E3E3E3"/>
                                            <w:right w:val="single" w:sz="2" w:space="0" w:color="E3E3E3"/>
                                          </w:divBdr>
                                          <w:divsChild>
                                            <w:div w:id="1647978150">
                                              <w:marLeft w:val="0"/>
                                              <w:marRight w:val="0"/>
                                              <w:marTop w:val="0"/>
                                              <w:marBottom w:val="0"/>
                                              <w:divBdr>
                                                <w:top w:val="single" w:sz="2" w:space="0" w:color="E3E3E3"/>
                                                <w:left w:val="single" w:sz="2" w:space="0" w:color="E3E3E3"/>
                                                <w:bottom w:val="single" w:sz="2" w:space="0" w:color="E3E3E3"/>
                                                <w:right w:val="single" w:sz="2" w:space="0" w:color="E3E3E3"/>
                                              </w:divBdr>
                                              <w:divsChild>
                                                <w:div w:id="1545673275">
                                                  <w:marLeft w:val="0"/>
                                                  <w:marRight w:val="0"/>
                                                  <w:marTop w:val="0"/>
                                                  <w:marBottom w:val="0"/>
                                                  <w:divBdr>
                                                    <w:top w:val="single" w:sz="2" w:space="0" w:color="E3E3E3"/>
                                                    <w:left w:val="single" w:sz="2" w:space="0" w:color="E3E3E3"/>
                                                    <w:bottom w:val="single" w:sz="2" w:space="0" w:color="E3E3E3"/>
                                                    <w:right w:val="single" w:sz="2" w:space="0" w:color="E3E3E3"/>
                                                  </w:divBdr>
                                                  <w:divsChild>
                                                    <w:div w:id="290210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13631488">
          <w:marLeft w:val="0"/>
          <w:marRight w:val="0"/>
          <w:marTop w:val="0"/>
          <w:marBottom w:val="0"/>
          <w:divBdr>
            <w:top w:val="none" w:sz="0" w:space="0" w:color="auto"/>
            <w:left w:val="none" w:sz="0" w:space="0" w:color="auto"/>
            <w:bottom w:val="none" w:sz="0" w:space="0" w:color="auto"/>
            <w:right w:val="none" w:sz="0" w:space="0" w:color="auto"/>
          </w:divBdr>
        </w:div>
      </w:divsChild>
    </w:div>
    <w:div w:id="1907379988">
      <w:bodyDiv w:val="1"/>
      <w:marLeft w:val="0"/>
      <w:marRight w:val="0"/>
      <w:marTop w:val="0"/>
      <w:marBottom w:val="0"/>
      <w:divBdr>
        <w:top w:val="none" w:sz="0" w:space="0" w:color="auto"/>
        <w:left w:val="none" w:sz="0" w:space="0" w:color="auto"/>
        <w:bottom w:val="none" w:sz="0" w:space="0" w:color="auto"/>
        <w:right w:val="none" w:sz="0" w:space="0" w:color="auto"/>
      </w:divBdr>
    </w:div>
    <w:div w:id="1935433689">
      <w:bodyDiv w:val="1"/>
      <w:marLeft w:val="0"/>
      <w:marRight w:val="0"/>
      <w:marTop w:val="0"/>
      <w:marBottom w:val="0"/>
      <w:divBdr>
        <w:top w:val="none" w:sz="0" w:space="0" w:color="auto"/>
        <w:left w:val="none" w:sz="0" w:space="0" w:color="auto"/>
        <w:bottom w:val="none" w:sz="0" w:space="0" w:color="auto"/>
        <w:right w:val="none" w:sz="0" w:space="0" w:color="auto"/>
      </w:divBdr>
      <w:divsChild>
        <w:div w:id="1974601270">
          <w:marLeft w:val="0"/>
          <w:marRight w:val="0"/>
          <w:marTop w:val="0"/>
          <w:marBottom w:val="0"/>
          <w:divBdr>
            <w:top w:val="none" w:sz="0" w:space="0" w:color="auto"/>
            <w:left w:val="none" w:sz="0" w:space="0" w:color="auto"/>
            <w:bottom w:val="none" w:sz="0" w:space="0" w:color="auto"/>
            <w:right w:val="none" w:sz="0" w:space="0" w:color="auto"/>
          </w:divBdr>
        </w:div>
        <w:div w:id="305084223">
          <w:marLeft w:val="0"/>
          <w:marRight w:val="0"/>
          <w:marTop w:val="0"/>
          <w:marBottom w:val="0"/>
          <w:divBdr>
            <w:top w:val="none" w:sz="0" w:space="0" w:color="auto"/>
            <w:left w:val="none" w:sz="0" w:space="0" w:color="auto"/>
            <w:bottom w:val="none" w:sz="0" w:space="0" w:color="auto"/>
            <w:right w:val="none" w:sz="0" w:space="0" w:color="auto"/>
          </w:divBdr>
        </w:div>
        <w:div w:id="2096199514">
          <w:marLeft w:val="0"/>
          <w:marRight w:val="0"/>
          <w:marTop w:val="0"/>
          <w:marBottom w:val="0"/>
          <w:divBdr>
            <w:top w:val="none" w:sz="0" w:space="0" w:color="auto"/>
            <w:left w:val="none" w:sz="0" w:space="0" w:color="auto"/>
            <w:bottom w:val="none" w:sz="0" w:space="0" w:color="auto"/>
            <w:right w:val="none" w:sz="0" w:space="0" w:color="auto"/>
          </w:divBdr>
        </w:div>
        <w:div w:id="1727098822">
          <w:marLeft w:val="0"/>
          <w:marRight w:val="0"/>
          <w:marTop w:val="0"/>
          <w:marBottom w:val="0"/>
          <w:divBdr>
            <w:top w:val="none" w:sz="0" w:space="0" w:color="auto"/>
            <w:left w:val="none" w:sz="0" w:space="0" w:color="auto"/>
            <w:bottom w:val="none" w:sz="0" w:space="0" w:color="auto"/>
            <w:right w:val="none" w:sz="0" w:space="0" w:color="auto"/>
          </w:divBdr>
        </w:div>
        <w:div w:id="670791198">
          <w:marLeft w:val="0"/>
          <w:marRight w:val="0"/>
          <w:marTop w:val="0"/>
          <w:marBottom w:val="0"/>
          <w:divBdr>
            <w:top w:val="none" w:sz="0" w:space="0" w:color="auto"/>
            <w:left w:val="none" w:sz="0" w:space="0" w:color="auto"/>
            <w:bottom w:val="none" w:sz="0" w:space="0" w:color="auto"/>
            <w:right w:val="none" w:sz="0" w:space="0" w:color="auto"/>
          </w:divBdr>
        </w:div>
        <w:div w:id="458033547">
          <w:marLeft w:val="0"/>
          <w:marRight w:val="0"/>
          <w:marTop w:val="0"/>
          <w:marBottom w:val="0"/>
          <w:divBdr>
            <w:top w:val="none" w:sz="0" w:space="0" w:color="auto"/>
            <w:left w:val="none" w:sz="0" w:space="0" w:color="auto"/>
            <w:bottom w:val="none" w:sz="0" w:space="0" w:color="auto"/>
            <w:right w:val="none" w:sz="0" w:space="0" w:color="auto"/>
          </w:divBdr>
        </w:div>
        <w:div w:id="889726289">
          <w:marLeft w:val="0"/>
          <w:marRight w:val="0"/>
          <w:marTop w:val="0"/>
          <w:marBottom w:val="0"/>
          <w:divBdr>
            <w:top w:val="none" w:sz="0" w:space="0" w:color="auto"/>
            <w:left w:val="none" w:sz="0" w:space="0" w:color="auto"/>
            <w:bottom w:val="none" w:sz="0" w:space="0" w:color="auto"/>
            <w:right w:val="none" w:sz="0" w:space="0" w:color="auto"/>
          </w:divBdr>
        </w:div>
        <w:div w:id="60889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www.ncbi.nlm.nih.gov/pmc/articles/PMC1304934/"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02CD-572C-425F-852A-7F675682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16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DeFerrari</dc:creator>
  <cp:keywords/>
  <dc:description/>
  <cp:lastModifiedBy>Grace B</cp:lastModifiedBy>
  <cp:revision>146</cp:revision>
  <cp:lastPrinted>2023-08-09T21:39:00Z</cp:lastPrinted>
  <dcterms:created xsi:type="dcterms:W3CDTF">2024-03-09T01:18:00Z</dcterms:created>
  <dcterms:modified xsi:type="dcterms:W3CDTF">2024-04-11T19:34:00Z</dcterms:modified>
</cp:coreProperties>
</file>